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4447D7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15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>
        <w:rPr>
          <w:rFonts w:ascii="Arial" w:hAnsi="Arial" w:cs="Arial"/>
          <w:color w:val="595959"/>
          <w:sz w:val="24"/>
        </w:rPr>
        <w:t>5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E97E89" w:rsidRDefault="004447D7" w:rsidP="004447D7">
      <w:pPr>
        <w:spacing w:before="360" w:after="0" w:line="276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ДЕТЯМ НУЖНА ЗАБОТА</w:t>
      </w:r>
      <w:r w:rsidRPr="004447D7">
        <w:rPr>
          <w:rFonts w:ascii="Arial" w:hAnsi="Arial" w:cs="Arial"/>
          <w:b/>
          <w:sz w:val="48"/>
        </w:rPr>
        <w:t>:</w:t>
      </w:r>
      <w:r>
        <w:rPr>
          <w:rFonts w:ascii="Arial" w:hAnsi="Arial" w:cs="Arial"/>
          <w:b/>
          <w:sz w:val="48"/>
        </w:rPr>
        <w:t xml:space="preserve"> КАК ГОСУДАРСТВО ПОДДЕРЖИТ СЕМЬИ</w:t>
      </w:r>
    </w:p>
    <w:p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BB5817" w:rsidRDefault="00BB5817" w:rsidP="00480550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BB581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Президент России Владимир Путин объявил о новых мерах поддержки населения — с 1 июня семьям с детьми от 3 до 16 лет выплатят по 10 000 рублей. По данным Росстата, в начале нынешнего года в России проживало 22,7 </w:t>
      </w:r>
      <w:proofErr w:type="gramStart"/>
      <w:r w:rsidRPr="00BB5817">
        <w:rPr>
          <w:rFonts w:ascii="Arial" w:hAnsi="Arial" w:cs="Arial"/>
          <w:b/>
          <w:color w:val="525252" w:themeColor="accent3" w:themeShade="80"/>
          <w:sz w:val="24"/>
          <w:szCs w:val="24"/>
        </w:rPr>
        <w:t>млн</w:t>
      </w:r>
      <w:proofErr w:type="gramEnd"/>
      <w:r w:rsidRPr="00BB581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детей в возрасте от 3 до 15 лет. В Международный день сем</w:t>
      </w:r>
      <w:r w:rsidR="001304EB">
        <w:rPr>
          <w:rFonts w:ascii="Arial" w:hAnsi="Arial" w:cs="Arial"/>
          <w:b/>
          <w:color w:val="525252" w:themeColor="accent3" w:themeShade="80"/>
          <w:sz w:val="24"/>
          <w:szCs w:val="24"/>
        </w:rPr>
        <w:t>ей рассказываем, как</w:t>
      </w:r>
      <w:r w:rsidRPr="00BB581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поддерживают российские семьи с</w:t>
      </w:r>
      <w:r w:rsidR="006B70A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детьми и при чем здесь перепись</w:t>
      </w:r>
      <w:r w:rsidRPr="00BB581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населения.</w:t>
      </w:r>
    </w:p>
    <w:p w:rsidR="00BB5817" w:rsidRPr="00BB5817" w:rsidRDefault="00BB5817" w:rsidP="00726EF8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>Статистики определяют семью как общность совместно проживающих людей, связанных родством, свойством и общим бюджетом. Большие семьи, где «семеро по лавкам сидят», ушли в прошлое. По данным Всероссийской переписи населения 2002 года, среднее число рожденных детей в расчете на 1000 женщ</w:t>
      </w:r>
      <w:bookmarkStart w:id="0" w:name="_GoBack"/>
      <w:bookmarkEnd w:id="0"/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ин составило 1513. Согласно сведениям, собранным во время переписи 2010 года, этот показатель снизился до 1469 детей. При этом в городе, по данным переписи 2002 года, на 1000 женщин родилось 1350 детей, а по данным 2010 года — 1328 детей; в селе 1993 и 1876 детей соответственно. </w:t>
      </w:r>
    </w:p>
    <w:p w:rsidR="00BB5817" w:rsidRPr="00BB5817" w:rsidRDefault="00BB5817" w:rsidP="00726EF8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Если в начале 2000-х годов молодожены ограничивались рождением одного ребенка, то с середины 2010-х годов в России наметилась тенденция к модели двухдетной семьи. Импульсом к повышению рождаемости стало введение с 2007 года госпрограммы поддержки семей с детьми за счет материнского капитала. Программа была запущена после анализа данных Всероссийской переписи населения 2002 года. Также в 2012 году начали действовать региональные материнские капиталы. В целом за 10 лет действия программы рождаемость выросла на 20–25%, отмечают исследователи. </w:t>
      </w:r>
    </w:p>
    <w:p w:rsidR="00BB5817" w:rsidRPr="00BB5817" w:rsidRDefault="00BB5817" w:rsidP="00726EF8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>Весной нынешнего года программа материнского капитала была расширена. 1 марта президент России Владимир Путин подписал закон, распространяющи</w:t>
      </w:r>
      <w:r w:rsidR="004E0DD0">
        <w:rPr>
          <w:rFonts w:ascii="Arial" w:hAnsi="Arial" w:cs="Arial"/>
          <w:color w:val="525252" w:themeColor="accent3" w:themeShade="80"/>
          <w:sz w:val="24"/>
          <w:szCs w:val="24"/>
        </w:rPr>
        <w:t xml:space="preserve">й право на получение </w:t>
      </w:r>
      <w:r w:rsidR="00FA1E4B">
        <w:rPr>
          <w:rFonts w:ascii="Arial" w:hAnsi="Arial" w:cs="Arial"/>
          <w:color w:val="525252" w:themeColor="accent3" w:themeShade="80"/>
          <w:sz w:val="24"/>
          <w:szCs w:val="24"/>
        </w:rPr>
        <w:t>капитала при рождении первого ребенка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>, а также увеличение суммы выплаты на 150 000 руб</w:t>
      </w:r>
      <w:r w:rsidR="00FA1E4B">
        <w:rPr>
          <w:rFonts w:ascii="Arial" w:hAnsi="Arial" w:cs="Arial"/>
          <w:color w:val="525252" w:themeColor="accent3" w:themeShade="80"/>
          <w:sz w:val="24"/>
          <w:szCs w:val="24"/>
        </w:rPr>
        <w:t>лей при рождении второго. Семьи, в которых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родился первый ребенок, получат от государства 466 617 рублей. При рождении вт</w:t>
      </w:r>
      <w:r w:rsidR="00FA1E4B">
        <w:rPr>
          <w:rFonts w:ascii="Arial" w:hAnsi="Arial" w:cs="Arial"/>
          <w:color w:val="525252" w:themeColor="accent3" w:themeShade="80"/>
          <w:sz w:val="24"/>
          <w:szCs w:val="24"/>
        </w:rPr>
        <w:t>орого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материнский капитал увеличится</w:t>
      </w:r>
      <w:r w:rsidR="00FA1E4B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150 000 рублей до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616 617 рублей. При этом</w:t>
      </w:r>
      <w:r w:rsidR="00A03E0E">
        <w:rPr>
          <w:rFonts w:ascii="Arial" w:hAnsi="Arial" w:cs="Arial"/>
          <w:color w:val="525252" w:themeColor="accent3" w:themeShade="80"/>
          <w:sz w:val="24"/>
          <w:szCs w:val="24"/>
        </w:rPr>
        <w:t>действие программыпродлено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до 31 декабря </w:t>
      </w:r>
      <w:r w:rsidR="00FA1E4B">
        <w:rPr>
          <w:rFonts w:ascii="Arial" w:hAnsi="Arial" w:cs="Arial"/>
          <w:color w:val="525252" w:themeColor="accent3" w:themeShade="80"/>
          <w:sz w:val="24"/>
          <w:szCs w:val="24"/>
        </w:rPr>
        <w:t xml:space="preserve">2026 года. </w:t>
      </w:r>
    </w:p>
    <w:p w:rsidR="00BB5817" w:rsidRPr="00BB5817" w:rsidRDefault="00FF64CE" w:rsidP="00726EF8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Д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вух и более детей стали заводить семьи, которые изначально планировали иметь больше одного ребенка. «Главной задачей демографической политики и надеждой на увеличение численности детей 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остаются семьи, которые намерены заводить второго, третьего и последующих детей. При этом в структуре женского населения преобладают женщины старше 25–30 лет, которые уже имеют первенца и находятся в прекрасном репродуктивном возрасте для рождения второго и последующих детей», — отмечает заведующая лабораторией количественных методов исследования регионального развития РЭУ имени Г.В. Плеханова Елена Егорова. </w:t>
      </w:r>
    </w:p>
    <w:p w:rsidR="00BB5817" w:rsidRDefault="00BB5817" w:rsidP="00726EF8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>Детальный анализ состава и развития семьи возможен только на основе сведений, полученных при проведении переписи населения. Базы данных ЗАГС, МВД и миграционной службы не дают полной картины народонаселения. Актуализированные данные о численности и структуре населения России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:rsidR="00B82EFA" w:rsidRPr="00BB5817" w:rsidRDefault="00B82EFA" w:rsidP="00BB5817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03414B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</w:p>
    <w:p w:rsidR="00E76FA2" w:rsidRDefault="0003414B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03414B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</w:p>
    <w:p w:rsidR="004E096C" w:rsidRPr="0002467F" w:rsidRDefault="0003414B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</w:p>
    <w:p w:rsidR="004E096C" w:rsidRPr="0002467F" w:rsidRDefault="0003414B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</w:p>
    <w:p w:rsidR="004E096C" w:rsidRPr="0002467F" w:rsidRDefault="0003414B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</w:p>
    <w:p w:rsidR="00860AEC" w:rsidRPr="0002467F" w:rsidRDefault="0003414B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9AC" w:rsidRDefault="00C469AC" w:rsidP="00A02726">
      <w:pPr>
        <w:spacing w:after="0" w:line="240" w:lineRule="auto"/>
      </w:pPr>
      <w:r>
        <w:separator/>
      </w:r>
    </w:p>
  </w:endnote>
  <w:endnote w:type="continuationSeparator" w:id="1">
    <w:p w:rsidR="00C469AC" w:rsidRDefault="00C469A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3414B">
          <w:fldChar w:fldCharType="begin"/>
        </w:r>
        <w:r w:rsidR="00A02726">
          <w:instrText>PAGE   \* MERGEFORMAT</w:instrText>
        </w:r>
        <w:r w:rsidR="0003414B">
          <w:fldChar w:fldCharType="separate"/>
        </w:r>
        <w:r w:rsidR="006B70A0">
          <w:rPr>
            <w:noProof/>
          </w:rPr>
          <w:t>2</w:t>
        </w:r>
        <w:r w:rsidR="0003414B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9AC" w:rsidRDefault="00C469AC" w:rsidP="00A02726">
      <w:pPr>
        <w:spacing w:after="0" w:line="240" w:lineRule="auto"/>
      </w:pPr>
      <w:r>
        <w:separator/>
      </w:r>
    </w:p>
  </w:footnote>
  <w:footnote w:type="continuationSeparator" w:id="1">
    <w:p w:rsidR="00C469AC" w:rsidRDefault="00C469A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03414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414B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03414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14B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27FD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0A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70374F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6EF8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6A0B"/>
    <w:rsid w:val="00860AEC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7335"/>
    <w:rsid w:val="008C1281"/>
    <w:rsid w:val="008C23D2"/>
    <w:rsid w:val="008C3436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4AAB"/>
    <w:rsid w:val="0090711C"/>
    <w:rsid w:val="0090752A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5EAE"/>
    <w:rsid w:val="00A90AF2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5D2E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469AC"/>
    <w:rsid w:val="00C500D7"/>
    <w:rsid w:val="00C50195"/>
    <w:rsid w:val="00C50B1A"/>
    <w:rsid w:val="00C50D67"/>
    <w:rsid w:val="00C5115A"/>
    <w:rsid w:val="00C52F21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k.ru/strana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vk.com/strana2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3EC30-746A-421F-992A-4D03A626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5</cp:revision>
  <cp:lastPrinted>2020-05-15T07:14:00Z</cp:lastPrinted>
  <dcterms:created xsi:type="dcterms:W3CDTF">2020-05-15T06:36:00Z</dcterms:created>
  <dcterms:modified xsi:type="dcterms:W3CDTF">2020-05-15T07:30:00Z</dcterms:modified>
</cp:coreProperties>
</file>