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83" w:rsidRPr="0068159E" w:rsidRDefault="00CD4483" w:rsidP="00CD4483">
      <w:pPr>
        <w:jc w:val="center"/>
        <w:rPr>
          <w:b/>
          <w:sz w:val="28"/>
          <w:szCs w:val="28"/>
        </w:rPr>
      </w:pPr>
      <w:r w:rsidRPr="0068159E">
        <w:rPr>
          <w:noProof/>
        </w:rPr>
        <w:drawing>
          <wp:inline distT="0" distB="0" distL="0" distR="0" wp14:anchorId="3D5034D0" wp14:editId="4906EA86">
            <wp:extent cx="5429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83" w:rsidRPr="0068159E" w:rsidRDefault="00CD4483" w:rsidP="00CD4483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МУНИЦИПАЛЬНОЕ ОБРАЗОВАНИЕ</w:t>
      </w:r>
    </w:p>
    <w:p w:rsidR="00CD4483" w:rsidRPr="0068159E" w:rsidRDefault="00CD4483" w:rsidP="00CD4483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«РОЩИНСКОЕ ГОРОДСКОЕ ПОСЕЛЕНИЕ»</w:t>
      </w:r>
    </w:p>
    <w:p w:rsidR="00CD4483" w:rsidRPr="0068159E" w:rsidRDefault="00CD4483" w:rsidP="00CD4483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ВЫБОРГСКОГО РАЙОНА ЛЕНИНГРАДСКОЙ ОБЛАСТИ</w:t>
      </w:r>
    </w:p>
    <w:p w:rsidR="00CD4483" w:rsidRPr="0068159E" w:rsidRDefault="00CD4483" w:rsidP="00CD4483">
      <w:pPr>
        <w:spacing w:before="240"/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СОВЕТ ДЕПУТАТОВ</w:t>
      </w:r>
    </w:p>
    <w:p w:rsidR="00CD4483" w:rsidRPr="0068159E" w:rsidRDefault="00CD4483" w:rsidP="00CD4483">
      <w:pPr>
        <w:spacing w:after="240"/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четвертого созыва</w:t>
      </w:r>
    </w:p>
    <w:p w:rsidR="00CD4483" w:rsidRPr="0068159E" w:rsidRDefault="00CD4483" w:rsidP="00CD4483">
      <w:pPr>
        <w:jc w:val="center"/>
        <w:rPr>
          <w:b/>
          <w:spacing w:val="200"/>
          <w:sz w:val="28"/>
          <w:szCs w:val="28"/>
        </w:rPr>
      </w:pPr>
      <w:r w:rsidRPr="0068159E">
        <w:rPr>
          <w:b/>
          <w:spacing w:val="200"/>
          <w:sz w:val="28"/>
          <w:szCs w:val="28"/>
        </w:rPr>
        <w:t>РЕШЕНИЕ</w:t>
      </w:r>
    </w:p>
    <w:p w:rsidR="00CD4483" w:rsidRPr="0068159E" w:rsidRDefault="00CD4483" w:rsidP="00CD4483">
      <w:pPr>
        <w:spacing w:before="720" w:after="240"/>
        <w:rPr>
          <w:sz w:val="28"/>
          <w:szCs w:val="28"/>
        </w:rPr>
      </w:pPr>
      <w:r>
        <w:rPr>
          <w:sz w:val="28"/>
          <w:szCs w:val="28"/>
        </w:rPr>
        <w:t xml:space="preserve">от         </w:t>
      </w:r>
      <w:r w:rsidRPr="0068159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68159E">
        <w:rPr>
          <w:sz w:val="28"/>
          <w:szCs w:val="28"/>
        </w:rPr>
        <w:t>г.</w:t>
      </w:r>
      <w:r w:rsidRPr="0068159E">
        <w:rPr>
          <w:sz w:val="28"/>
          <w:szCs w:val="28"/>
        </w:rPr>
        <w:tab/>
      </w:r>
      <w:r w:rsidRPr="0068159E">
        <w:rPr>
          <w:sz w:val="28"/>
          <w:szCs w:val="28"/>
        </w:rPr>
        <w:tab/>
      </w:r>
      <w:r w:rsidRPr="0068159E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</w:t>
      </w:r>
    </w:p>
    <w:p w:rsidR="00CD4483" w:rsidRPr="0068159E" w:rsidRDefault="00CD4483" w:rsidP="00CD4483">
      <w:pPr>
        <w:ind w:right="481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</w:t>
      </w:r>
      <w:r w:rsidRPr="0068159E">
        <w:rPr>
          <w:sz w:val="28"/>
          <w:szCs w:val="28"/>
        </w:rPr>
        <w:t xml:space="preserve"> </w:t>
      </w:r>
      <w:r w:rsidRPr="00740A3D">
        <w:rPr>
          <w:rFonts w:eastAsia="Calibri"/>
          <w:iCs/>
          <w:sz w:val="28"/>
          <w:szCs w:val="28"/>
        </w:rPr>
        <w:t>о муниципальном контроле</w:t>
      </w:r>
      <w:r>
        <w:rPr>
          <w:rFonts w:eastAsia="Calibri"/>
          <w:iCs/>
          <w:sz w:val="28"/>
          <w:szCs w:val="28"/>
        </w:rPr>
        <w:t xml:space="preserve"> </w:t>
      </w:r>
      <w:r w:rsidRPr="000F0623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Pr="00740A3D">
        <w:rPr>
          <w:rFonts w:eastAsia="Calibri"/>
          <w:iCs/>
          <w:sz w:val="28"/>
          <w:szCs w:val="28"/>
        </w:rPr>
        <w:t xml:space="preserve"> н</w:t>
      </w:r>
      <w:r w:rsidRPr="00740A3D">
        <w:rPr>
          <w:rFonts w:eastAsia="Calibri"/>
          <w:sz w:val="28"/>
          <w:szCs w:val="28"/>
        </w:rPr>
        <w:t xml:space="preserve">а территории </w:t>
      </w:r>
      <w:r w:rsidRPr="00740A3D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68159E">
        <w:rPr>
          <w:sz w:val="28"/>
          <w:szCs w:val="28"/>
        </w:rPr>
        <w:t>«Рощинское городское поселение» Выборгского района Ленинградской области</w:t>
      </w:r>
    </w:p>
    <w:p w:rsidR="00CD4483" w:rsidRPr="0068159E" w:rsidRDefault="00CD4483" w:rsidP="00CD4483">
      <w:pPr>
        <w:spacing w:before="600"/>
        <w:ind w:firstLine="709"/>
        <w:jc w:val="both"/>
        <w:rPr>
          <w:sz w:val="28"/>
          <w:szCs w:val="28"/>
        </w:rPr>
      </w:pPr>
      <w:proofErr w:type="gramStart"/>
      <w:r w:rsidRPr="0068159E">
        <w:rPr>
          <w:sz w:val="28"/>
          <w:szCs w:val="28"/>
        </w:rPr>
        <w:t xml:space="preserve">В  соответствии  с  Федеральным  законом  от  6  октября  2003  года  № 131-ФЗ «Об общих принципах организации местного самоуправления в Российской Федерации», </w:t>
      </w:r>
      <w:r>
        <w:rPr>
          <w:rStyle w:val="bumpedfont15"/>
          <w:sz w:val="28"/>
          <w:szCs w:val="28"/>
        </w:rPr>
        <w:t xml:space="preserve">Федеральным законом </w:t>
      </w:r>
      <w:r w:rsidRPr="00C6707E">
        <w:rPr>
          <w:rStyle w:val="bumpedfont15"/>
          <w:sz w:val="28"/>
          <w:szCs w:val="28"/>
        </w:rPr>
        <w:t>от 08.11.2007</w:t>
      </w:r>
      <w:r>
        <w:rPr>
          <w:rStyle w:val="bumpedfont15"/>
          <w:sz w:val="28"/>
          <w:szCs w:val="28"/>
        </w:rPr>
        <w:t xml:space="preserve"> №259-ФЗ «</w:t>
      </w:r>
      <w:r w:rsidRPr="00C6707E">
        <w:rPr>
          <w:rStyle w:val="bumpedfont15"/>
          <w:sz w:val="28"/>
          <w:szCs w:val="28"/>
        </w:rPr>
        <w:t>Устав автомобильного транспорта и городского назе</w:t>
      </w:r>
      <w:r>
        <w:rPr>
          <w:rStyle w:val="bumpedfont15"/>
          <w:sz w:val="28"/>
          <w:szCs w:val="28"/>
        </w:rPr>
        <w:t xml:space="preserve">много электрического транспорта», Федерального закона </w:t>
      </w:r>
      <w:r w:rsidRPr="00C6707E">
        <w:rPr>
          <w:rStyle w:val="bumpedfont15"/>
          <w:sz w:val="28"/>
          <w:szCs w:val="28"/>
        </w:rPr>
        <w:t xml:space="preserve">от 08.11.2007 </w:t>
      </w:r>
      <w:r>
        <w:rPr>
          <w:rStyle w:val="bumpedfont15"/>
          <w:sz w:val="28"/>
          <w:szCs w:val="28"/>
        </w:rPr>
        <w:t>№</w:t>
      </w:r>
      <w:r w:rsidRPr="00C6707E">
        <w:rPr>
          <w:rStyle w:val="bumpedfont15"/>
          <w:sz w:val="28"/>
          <w:szCs w:val="28"/>
        </w:rPr>
        <w:t xml:space="preserve">257-ФЗ </w:t>
      </w:r>
      <w:r>
        <w:rPr>
          <w:rStyle w:val="bumpedfont15"/>
          <w:sz w:val="28"/>
          <w:szCs w:val="28"/>
        </w:rPr>
        <w:t>«</w:t>
      </w:r>
      <w:r w:rsidRPr="00C6707E">
        <w:rPr>
          <w:rStyle w:val="bumpedfont15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Style w:val="bumpedfont15"/>
          <w:sz w:val="28"/>
          <w:szCs w:val="28"/>
        </w:rPr>
        <w:t xml:space="preserve">ьные акты Российской Федерации», </w:t>
      </w:r>
      <w:r w:rsidRPr="0068159E">
        <w:rPr>
          <w:sz w:val="28"/>
          <w:szCs w:val="28"/>
        </w:rPr>
        <w:t>уставом муниципального</w:t>
      </w:r>
      <w:proofErr w:type="gramEnd"/>
      <w:r w:rsidRPr="0068159E">
        <w:rPr>
          <w:sz w:val="28"/>
          <w:szCs w:val="28"/>
        </w:rPr>
        <w:t xml:space="preserve"> образования «Рощинское городское поселение» Выборгский район Ленинградской области, совет депутатов</w:t>
      </w:r>
    </w:p>
    <w:p w:rsidR="00CD4483" w:rsidRPr="0068159E" w:rsidRDefault="00CD4483" w:rsidP="00CD4483">
      <w:pPr>
        <w:spacing w:before="240" w:after="240"/>
        <w:jc w:val="center"/>
        <w:rPr>
          <w:spacing w:val="200"/>
          <w:sz w:val="28"/>
          <w:szCs w:val="28"/>
        </w:rPr>
      </w:pPr>
      <w:r w:rsidRPr="0068159E">
        <w:rPr>
          <w:spacing w:val="200"/>
          <w:sz w:val="28"/>
          <w:szCs w:val="28"/>
        </w:rPr>
        <w:t>РЕШИЛ:</w:t>
      </w:r>
    </w:p>
    <w:p w:rsidR="00CD4483" w:rsidRPr="0068159E" w:rsidRDefault="00CD4483" w:rsidP="00CD4483">
      <w:pPr>
        <w:ind w:firstLine="709"/>
        <w:jc w:val="both"/>
        <w:rPr>
          <w:spacing w:val="200"/>
          <w:sz w:val="28"/>
          <w:szCs w:val="28"/>
        </w:rPr>
      </w:pPr>
      <w:r w:rsidRPr="0068159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</w:t>
      </w:r>
      <w:r w:rsidRPr="00740A3D">
        <w:rPr>
          <w:rFonts w:eastAsia="Calibri"/>
          <w:iCs/>
          <w:sz w:val="28"/>
          <w:szCs w:val="28"/>
        </w:rPr>
        <w:t xml:space="preserve">о муниципальном контроле </w:t>
      </w:r>
      <w:r w:rsidRPr="000F0623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iCs/>
          <w:sz w:val="28"/>
          <w:szCs w:val="28"/>
        </w:rPr>
        <w:t xml:space="preserve"> </w:t>
      </w:r>
      <w:r w:rsidRPr="00740A3D">
        <w:rPr>
          <w:rFonts w:eastAsia="Calibri"/>
          <w:iCs/>
          <w:sz w:val="28"/>
          <w:szCs w:val="28"/>
        </w:rPr>
        <w:t>н</w:t>
      </w:r>
      <w:r w:rsidRPr="00740A3D">
        <w:rPr>
          <w:rFonts w:eastAsia="Calibri"/>
          <w:sz w:val="28"/>
          <w:szCs w:val="28"/>
        </w:rPr>
        <w:t xml:space="preserve">а территории </w:t>
      </w:r>
      <w:r w:rsidRPr="00740A3D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68159E">
        <w:rPr>
          <w:sz w:val="28"/>
          <w:szCs w:val="28"/>
        </w:rPr>
        <w:t>«Рощинское городское поселение» Выборгского района Лен</w:t>
      </w:r>
      <w:r>
        <w:rPr>
          <w:sz w:val="28"/>
          <w:szCs w:val="28"/>
        </w:rPr>
        <w:t>инградской области (приложение</w:t>
      </w:r>
      <w:r w:rsidRPr="0068159E">
        <w:rPr>
          <w:sz w:val="28"/>
          <w:szCs w:val="28"/>
        </w:rPr>
        <w:t>).</w:t>
      </w:r>
    </w:p>
    <w:p w:rsidR="00CD4483" w:rsidRDefault="000028DA" w:rsidP="00CD4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483" w:rsidRPr="0068159E">
        <w:rPr>
          <w:sz w:val="28"/>
          <w:szCs w:val="28"/>
        </w:rPr>
        <w:t>. Настоящее решение опубликовать в официальном сетевом издании в сети Интернет (http://npavrlo.ru/) и в газете «Выборг».</w:t>
      </w:r>
    </w:p>
    <w:p w:rsidR="000028DA" w:rsidRPr="0068159E" w:rsidRDefault="000028DA" w:rsidP="00CD4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159E">
        <w:rPr>
          <w:sz w:val="28"/>
          <w:szCs w:val="28"/>
        </w:rPr>
        <w:t xml:space="preserve"> Решение вступает в силу </w:t>
      </w:r>
      <w:r w:rsidR="00FB2AB0">
        <w:rPr>
          <w:sz w:val="28"/>
          <w:szCs w:val="28"/>
        </w:rPr>
        <w:t>с 01 января 2022</w:t>
      </w:r>
      <w:r>
        <w:rPr>
          <w:sz w:val="28"/>
          <w:szCs w:val="28"/>
        </w:rPr>
        <w:t xml:space="preserve"> года.</w:t>
      </w:r>
    </w:p>
    <w:p w:rsidR="00CD4483" w:rsidRPr="0068159E" w:rsidRDefault="00CD4483" w:rsidP="00CD4483">
      <w:pPr>
        <w:ind w:firstLine="709"/>
        <w:jc w:val="both"/>
        <w:rPr>
          <w:sz w:val="28"/>
          <w:szCs w:val="28"/>
        </w:rPr>
      </w:pPr>
    </w:p>
    <w:p w:rsidR="00CD4483" w:rsidRDefault="00CD4483" w:rsidP="00CD4483">
      <w:pPr>
        <w:ind w:firstLine="709"/>
        <w:jc w:val="both"/>
        <w:rPr>
          <w:sz w:val="28"/>
          <w:szCs w:val="28"/>
        </w:rPr>
      </w:pPr>
    </w:p>
    <w:p w:rsidR="00CD4483" w:rsidRPr="00CD4483" w:rsidRDefault="00CD4483" w:rsidP="00CD4483">
      <w:pPr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Глава муниципального образования</w:t>
      </w:r>
      <w:r w:rsidRPr="0068159E">
        <w:rPr>
          <w:sz w:val="28"/>
          <w:szCs w:val="28"/>
        </w:rPr>
        <w:tab/>
      </w:r>
      <w:r w:rsidRPr="0068159E">
        <w:rPr>
          <w:sz w:val="28"/>
          <w:szCs w:val="28"/>
        </w:rPr>
        <w:tab/>
        <w:t xml:space="preserve">       Н.А. Белоусько</w:t>
      </w:r>
    </w:p>
    <w:p w:rsidR="00CD4483" w:rsidRPr="0068159E" w:rsidRDefault="00CD4483" w:rsidP="00CD4483">
      <w:pPr>
        <w:pageBreakBefore/>
        <w:ind w:firstLine="709"/>
        <w:jc w:val="right"/>
        <w:rPr>
          <w:bCs/>
          <w:sz w:val="28"/>
          <w:szCs w:val="28"/>
        </w:rPr>
      </w:pPr>
      <w:r w:rsidRPr="0068159E">
        <w:rPr>
          <w:bCs/>
          <w:sz w:val="28"/>
          <w:szCs w:val="28"/>
        </w:rPr>
        <w:lastRenderedPageBreak/>
        <w:t>УТВЕРЖДЕН</w:t>
      </w:r>
    </w:p>
    <w:p w:rsidR="00CD4483" w:rsidRPr="0068159E" w:rsidRDefault="00CD4483" w:rsidP="00CD4483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р</w:t>
      </w:r>
      <w:r w:rsidRPr="0068159E">
        <w:rPr>
          <w:bCs/>
          <w:sz w:val="28"/>
          <w:szCs w:val="28"/>
        </w:rPr>
        <w:t>ешением</w:t>
      </w:r>
      <w:r w:rsidRPr="0068159E">
        <w:rPr>
          <w:sz w:val="28"/>
          <w:szCs w:val="28"/>
        </w:rPr>
        <w:t xml:space="preserve"> совета депутатов</w:t>
      </w:r>
    </w:p>
    <w:p w:rsidR="00CD4483" w:rsidRPr="0068159E" w:rsidRDefault="00CD4483" w:rsidP="00CD4483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 xml:space="preserve">муниципального образования </w:t>
      </w:r>
    </w:p>
    <w:p w:rsidR="00CD4483" w:rsidRPr="0068159E" w:rsidRDefault="00CD4483" w:rsidP="00CD4483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«Рощинское городское поселение»</w:t>
      </w:r>
    </w:p>
    <w:p w:rsidR="00CD4483" w:rsidRPr="0068159E" w:rsidRDefault="00CD4483" w:rsidP="00CD4483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Выборгского района Ленинградской области</w:t>
      </w:r>
    </w:p>
    <w:p w:rsidR="00CD4483" w:rsidRPr="0068159E" w:rsidRDefault="00CD4483" w:rsidP="00CD4483">
      <w:pPr>
        <w:ind w:firstLine="709"/>
        <w:jc w:val="right"/>
        <w:rPr>
          <w:bCs/>
          <w:sz w:val="28"/>
          <w:szCs w:val="28"/>
        </w:rPr>
      </w:pPr>
      <w:r w:rsidRPr="0068159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2021</w:t>
      </w:r>
      <w:r w:rsidRPr="0068159E">
        <w:rPr>
          <w:bCs/>
          <w:sz w:val="28"/>
          <w:szCs w:val="28"/>
        </w:rPr>
        <w:t xml:space="preserve"> года № </w:t>
      </w:r>
    </w:p>
    <w:p w:rsidR="00CD4483" w:rsidRPr="00605905" w:rsidRDefault="00CD4483" w:rsidP="00CD4483">
      <w:pPr>
        <w:spacing w:before="120" w:after="12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(приложение</w:t>
      </w:r>
      <w:r w:rsidRPr="0068159E">
        <w:rPr>
          <w:bCs/>
          <w:sz w:val="28"/>
          <w:szCs w:val="28"/>
        </w:rPr>
        <w:t>)</w:t>
      </w:r>
    </w:p>
    <w:p w:rsidR="00CD4483" w:rsidRPr="009B5E76" w:rsidRDefault="00CD4483" w:rsidP="00CD4483">
      <w:pPr>
        <w:pStyle w:val="s20"/>
        <w:spacing w:before="0" w:beforeAutospacing="0" w:after="0" w:afterAutospacing="0" w:line="324" w:lineRule="atLeast"/>
        <w:rPr>
          <w:rStyle w:val="bumpedfont15"/>
          <w:sz w:val="28"/>
          <w:szCs w:val="28"/>
        </w:rPr>
      </w:pPr>
    </w:p>
    <w:p w:rsidR="00094E74" w:rsidRDefault="00094E7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094E74" w:rsidRDefault="00094E7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094E74" w:rsidRDefault="00094E7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0F0623" w:rsidRPr="00A31A86" w:rsidRDefault="000F0623" w:rsidP="000F0623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rStyle w:val="bumpedfont15"/>
          <w:b/>
          <w:bCs/>
          <w:sz w:val="28"/>
          <w:szCs w:val="28"/>
        </w:rPr>
        <w:t>ПОЛОЖЕНИЕ</w:t>
      </w:r>
    </w:p>
    <w:p w:rsidR="000F0623" w:rsidRPr="00CD4483" w:rsidRDefault="000F0623" w:rsidP="000F0623">
      <w:pPr>
        <w:pStyle w:val="s4"/>
        <w:spacing w:before="0" w:beforeAutospacing="0" w:after="0" w:afterAutospacing="0"/>
        <w:jc w:val="center"/>
        <w:rPr>
          <w:b/>
          <w:sz w:val="28"/>
          <w:szCs w:val="28"/>
          <w:vertAlign w:val="superscript"/>
        </w:rPr>
      </w:pPr>
      <w:r w:rsidRPr="00CD4483">
        <w:rPr>
          <w:rStyle w:val="bumpedfont15"/>
          <w:b/>
          <w:bCs/>
          <w:sz w:val="28"/>
          <w:szCs w:val="28"/>
        </w:rPr>
        <w:t xml:space="preserve">о муниципальном контроле на автомобильном транспорте и в дорожном хозяйстве </w:t>
      </w:r>
      <w:r w:rsidRPr="00CD4483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CD4483" w:rsidRPr="00CD4483">
        <w:rPr>
          <w:b/>
          <w:sz w:val="28"/>
          <w:szCs w:val="28"/>
        </w:rPr>
        <w:t>«Рощинское городское поселение» Выборгского района Ленинградской области</w:t>
      </w:r>
    </w:p>
    <w:p w:rsidR="008D55F5" w:rsidRPr="002D071A" w:rsidRDefault="008D55F5" w:rsidP="000F0623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401FA2" w:rsidRPr="005873F5" w:rsidRDefault="008D55F5" w:rsidP="00401FA2">
      <w:pPr>
        <w:pStyle w:val="s24"/>
        <w:spacing w:before="120" w:beforeAutospacing="0" w:after="120" w:afterAutospacing="0"/>
        <w:jc w:val="center"/>
        <w:rPr>
          <w:rStyle w:val="bumpedfont15"/>
          <w:bCs/>
        </w:rPr>
      </w:pPr>
      <w:r w:rsidRPr="002D071A">
        <w:rPr>
          <w:sz w:val="28"/>
          <w:szCs w:val="28"/>
        </w:rPr>
        <w:t> </w:t>
      </w:r>
      <w:r w:rsidR="00401FA2" w:rsidRPr="005873F5">
        <w:rPr>
          <w:rStyle w:val="bumpedfont15"/>
          <w:b/>
          <w:bCs/>
          <w:sz w:val="28"/>
          <w:szCs w:val="28"/>
        </w:rPr>
        <w:t>Глава 1. Общие положения</w:t>
      </w:r>
    </w:p>
    <w:p w:rsidR="00401FA2" w:rsidRPr="005873F5" w:rsidRDefault="00401FA2" w:rsidP="00401FA2">
      <w:pPr>
        <w:pStyle w:val="s26"/>
        <w:spacing w:before="12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Статья 1. </w:t>
      </w:r>
      <w:r w:rsidRPr="005873F5">
        <w:rPr>
          <w:sz w:val="28"/>
          <w:szCs w:val="28"/>
        </w:rPr>
        <w:t>Сфера применения настоящего Положения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1. </w:t>
      </w:r>
      <w:r w:rsidRPr="005873F5">
        <w:rPr>
          <w:sz w:val="28"/>
          <w:szCs w:val="28"/>
        </w:rPr>
        <w:t>Настоящее Положение устанавливает порядок организации и осуществления муниципального контроля на автомобильном транспорте и в дорожном хозяйстве в границах муниципального образования «</w:t>
      </w:r>
      <w:r w:rsidR="002119DE">
        <w:rPr>
          <w:sz w:val="28"/>
          <w:szCs w:val="28"/>
        </w:rPr>
        <w:t xml:space="preserve">Рощинское городское </w:t>
      </w:r>
      <w:r>
        <w:rPr>
          <w:sz w:val="28"/>
          <w:szCs w:val="28"/>
        </w:rPr>
        <w:t>поселение</w:t>
      </w:r>
      <w:r w:rsidRPr="005873F5">
        <w:rPr>
          <w:sz w:val="28"/>
          <w:szCs w:val="28"/>
        </w:rPr>
        <w:t>» Выборгского района Ленинградской области (далее – муниципальный контроль).</w:t>
      </w:r>
    </w:p>
    <w:p w:rsidR="00401FA2" w:rsidRPr="005873F5" w:rsidRDefault="00401FA2" w:rsidP="00401FA2">
      <w:pPr>
        <w:pStyle w:val="10"/>
        <w:ind w:firstLine="709"/>
        <w:jc w:val="both"/>
        <w:rPr>
          <w:spacing w:val="1"/>
          <w:sz w:val="28"/>
          <w:szCs w:val="28"/>
        </w:rPr>
      </w:pPr>
      <w:r w:rsidRPr="005873F5">
        <w:rPr>
          <w:sz w:val="28"/>
          <w:szCs w:val="28"/>
        </w:rPr>
        <w:t xml:space="preserve">2. К отношениям, связанным с осуществлением муниципального земельного контроля применяются положения </w:t>
      </w:r>
      <w:r w:rsidRPr="005873F5">
        <w:rPr>
          <w:spacing w:val="3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</w:t>
      </w:r>
      <w:proofErr w:type="gramStart"/>
      <w:r w:rsidRPr="005873F5">
        <w:rPr>
          <w:spacing w:val="3"/>
          <w:sz w:val="28"/>
          <w:szCs w:val="28"/>
        </w:rPr>
        <w:t>,</w:t>
      </w:r>
      <w:r w:rsidRPr="005873F5">
        <w:rPr>
          <w:bCs/>
          <w:sz w:val="28"/>
          <w:szCs w:val="28"/>
        </w:rPr>
        <w:t>Ф</w:t>
      </w:r>
      <w:proofErr w:type="gramEnd"/>
      <w:r w:rsidRPr="005873F5">
        <w:rPr>
          <w:bCs/>
          <w:sz w:val="28"/>
          <w:szCs w:val="28"/>
        </w:rPr>
        <w:t>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5873F5">
        <w:rPr>
          <w:sz w:val="28"/>
          <w:szCs w:val="28"/>
        </w:rPr>
        <w:t xml:space="preserve"> </w:t>
      </w:r>
      <w:proofErr w:type="gramStart"/>
      <w:r w:rsidRPr="005873F5">
        <w:rPr>
          <w:sz w:val="28"/>
          <w:szCs w:val="28"/>
        </w:rPr>
        <w:t xml:space="preserve"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Кодекса Российской Федерации об административных правонарушениях, </w:t>
      </w:r>
      <w:r w:rsidRPr="005873F5">
        <w:rPr>
          <w:spacing w:val="1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873F5">
        <w:rPr>
          <w:sz w:val="28"/>
          <w:szCs w:val="28"/>
        </w:rPr>
        <w:t>иных нормативных</w:t>
      </w:r>
      <w:proofErr w:type="gramEnd"/>
      <w:r w:rsidRPr="005873F5">
        <w:rPr>
          <w:sz w:val="28"/>
          <w:szCs w:val="28"/>
        </w:rPr>
        <w:t xml:space="preserve"> правовых актов регулирующих правоотношения в области муниципального контроля на автомобильном транспорте и в дорожном хозяйстве.</w:t>
      </w:r>
    </w:p>
    <w:p w:rsidR="00401FA2" w:rsidRPr="005873F5" w:rsidRDefault="00401FA2" w:rsidP="00401FA2">
      <w:pPr>
        <w:pStyle w:val="s26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Статья 2. Предмет и объекты муниципального земельного контроля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1. 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исполнение решений, принимаемых по результатам контрольных мероприятий.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2. Объектами муниципального контроля (далее – объект контроля) являются: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gramStart"/>
      <w:r w:rsidRPr="005873F5">
        <w:rPr>
          <w:rStyle w:val="bumpedfont15"/>
          <w:sz w:val="28"/>
          <w:szCs w:val="28"/>
        </w:rPr>
        <w:t>1)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деятельность по перевозке пассажиров и иных лиц автобусами, подлежащая лицензированию;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деятельность по оказанию услуг автовокзалами, автостанциями;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4) деятельность по осуществлению международных автомобильных перевозок;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5) деятельность по осуществлению работ по капитальному ремонту, ремонту и содержанию автомобильных дорог общего пользования муниципального значения;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6) деятельность по использованию полос отвода и (или) придорожных полос автомобильных дорог общего пользования муниципального значения;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7) внесение платы за проезд по платным автомобильным дорогам общего пользования, платным участкам таких автомобильных дорог;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8) внесение платы в счет возмещения вреда, причиняемого автомобильным дорогам общего пользования муниципального значения транспортными средствами, имеющими разрешенную максимальную массу свыше 12 тонн;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9) 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 w:rsidRPr="005873F5">
        <w:rPr>
          <w:rStyle w:val="bumpedfont15"/>
          <w:sz w:val="28"/>
          <w:szCs w:val="28"/>
        </w:rPr>
        <w:t>ТР</w:t>
      </w:r>
      <w:proofErr w:type="gramEnd"/>
      <w:r w:rsidRPr="005873F5">
        <w:rPr>
          <w:rStyle w:val="bumpedfont15"/>
          <w:sz w:val="28"/>
          <w:szCs w:val="28"/>
        </w:rPr>
        <w:t xml:space="preserve"> ТС 014/2011);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10) 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 w:rsidRPr="005873F5">
        <w:rPr>
          <w:rStyle w:val="bumpedfont15"/>
          <w:sz w:val="28"/>
          <w:szCs w:val="28"/>
        </w:rPr>
        <w:t>ТР</w:t>
      </w:r>
      <w:proofErr w:type="gramEnd"/>
      <w:r w:rsidRPr="005873F5">
        <w:rPr>
          <w:rStyle w:val="bumpedfont15"/>
          <w:sz w:val="28"/>
          <w:szCs w:val="28"/>
        </w:rPr>
        <w:t xml:space="preserve"> ТС 014/2011);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11) остановочный пункт, в том числе расположенный на территории автовокзала или автостанции;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12) транспортное средство;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lastRenderedPageBreak/>
        <w:t>13) автомобильная дорога общего пользования муниципального значения и искусственные дорожные сооружения на ней;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14) примыкания к автомобильным дорогам муниципального значения, в том числе примыкания объектов дорожного сервиса;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15) объекты дорожного сервиса, расположенные в границах полос отвода и (или) придорожных полос автомобильных дорог общего пользования муниципального значения;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16) придорожные полосы и полосы </w:t>
      </w:r>
      <w:proofErr w:type="gramStart"/>
      <w:r w:rsidRPr="005873F5">
        <w:rPr>
          <w:rStyle w:val="bumpedfont15"/>
          <w:sz w:val="28"/>
          <w:szCs w:val="28"/>
        </w:rPr>
        <w:t>отвода</w:t>
      </w:r>
      <w:proofErr w:type="gramEnd"/>
      <w:r w:rsidRPr="005873F5">
        <w:rPr>
          <w:rStyle w:val="bumpedfont15"/>
          <w:sz w:val="28"/>
          <w:szCs w:val="28"/>
        </w:rPr>
        <w:t xml:space="preserve"> автомобильных дорог общего пользования муниципального значения.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3. Учет объектов контроля осуществляется посредством создания: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единого реестра контрольных мероприятий;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информационной системы</w:t>
      </w:r>
      <w:r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(подсистемы государственной информационной системы)</w:t>
      </w:r>
      <w:r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досудебного обжалования;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иных государственных и муниципальных информационных систем путем межведомственного информационного взаимодействия.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4. </w:t>
      </w:r>
      <w:r w:rsidRPr="005873F5">
        <w:rPr>
          <w:sz w:val="28"/>
          <w:szCs w:val="28"/>
        </w:rPr>
        <w:t>Учет объектов контроля осуществляется с использованием информационной системы.</w:t>
      </w:r>
    </w:p>
    <w:p w:rsidR="00401FA2" w:rsidRPr="005873F5" w:rsidRDefault="00401FA2" w:rsidP="00401FA2">
      <w:pPr>
        <w:pStyle w:val="s26"/>
        <w:spacing w:before="12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Статья 3. </w:t>
      </w:r>
      <w:r w:rsidRPr="005873F5">
        <w:rPr>
          <w:sz w:val="28"/>
          <w:szCs w:val="28"/>
        </w:rPr>
        <w:t>Контрольный орган и должностные лица</w:t>
      </w:r>
    </w:p>
    <w:p w:rsidR="00401FA2" w:rsidRPr="00BC3018" w:rsidRDefault="00401FA2" w:rsidP="00401FA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3018">
        <w:rPr>
          <w:sz w:val="28"/>
          <w:szCs w:val="28"/>
        </w:rPr>
        <w:t xml:space="preserve">1. Контрольным органом, уполномоченным на осуществление муниципального контроля, является администрация муниципального образования «  </w:t>
      </w:r>
      <w:r w:rsidR="002119DE">
        <w:rPr>
          <w:sz w:val="28"/>
          <w:szCs w:val="28"/>
        </w:rPr>
        <w:t xml:space="preserve">Рощинское городское </w:t>
      </w:r>
      <w:r w:rsidRPr="00BC3018">
        <w:rPr>
          <w:sz w:val="28"/>
          <w:szCs w:val="28"/>
        </w:rPr>
        <w:t>поселение» Выборгского района Ленинградской области.</w:t>
      </w:r>
    </w:p>
    <w:p w:rsidR="00401FA2" w:rsidRPr="00BC3018" w:rsidRDefault="00401FA2" w:rsidP="00401FA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3018">
        <w:rPr>
          <w:sz w:val="28"/>
          <w:szCs w:val="28"/>
        </w:rPr>
        <w:t>2. Руководство деятельностью по осуществлению муниципального контроля осуществляет заместитель главы администрац</w:t>
      </w:r>
      <w:r w:rsidR="002119DE">
        <w:rPr>
          <w:sz w:val="28"/>
          <w:szCs w:val="28"/>
        </w:rPr>
        <w:t xml:space="preserve">ии муниципального образования «Рощинское городское </w:t>
      </w:r>
      <w:r w:rsidRPr="00BC3018">
        <w:rPr>
          <w:sz w:val="28"/>
          <w:szCs w:val="28"/>
        </w:rPr>
        <w:t>поселение» Выборгского района Ленинградской области.</w:t>
      </w:r>
    </w:p>
    <w:p w:rsidR="00401FA2" w:rsidRPr="00BC3018" w:rsidRDefault="00401FA2" w:rsidP="00401FA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C3018">
        <w:rPr>
          <w:sz w:val="28"/>
          <w:szCs w:val="28"/>
        </w:rPr>
        <w:t>3. Муниципальный контроль осуществляется должностными лицами Контрольного органа (далее - Инспекторы), включенными в перечень должностных лиц, осуществляющих муниципальный контроль, утверждаемый администрацией муниципального образования «</w:t>
      </w:r>
      <w:r w:rsidR="002119DE">
        <w:rPr>
          <w:sz w:val="28"/>
          <w:szCs w:val="28"/>
        </w:rPr>
        <w:t xml:space="preserve">Рощинское городское </w:t>
      </w:r>
      <w:r w:rsidRPr="00BC3018">
        <w:rPr>
          <w:sz w:val="28"/>
          <w:szCs w:val="28"/>
        </w:rPr>
        <w:t>поселение»  Выборгского района Ленинградской области.</w:t>
      </w:r>
    </w:p>
    <w:p w:rsidR="00401FA2" w:rsidRPr="00BC3018" w:rsidRDefault="00401FA2" w:rsidP="00401FA2">
      <w:pPr>
        <w:pStyle w:val="2"/>
        <w:ind w:firstLine="709"/>
        <w:jc w:val="both"/>
        <w:rPr>
          <w:sz w:val="28"/>
          <w:szCs w:val="28"/>
        </w:rPr>
      </w:pPr>
      <w:r w:rsidRPr="00BC3018">
        <w:rPr>
          <w:sz w:val="28"/>
          <w:szCs w:val="28"/>
        </w:rPr>
        <w:t xml:space="preserve">    4. Полномочия по осуществлению </w:t>
      </w:r>
      <w:r w:rsidRPr="00BC3018">
        <w:rPr>
          <w:bCs/>
          <w:sz w:val="28"/>
          <w:szCs w:val="28"/>
        </w:rPr>
        <w:t>муниципального контроля</w:t>
      </w:r>
      <w:r w:rsidRPr="00BC3018">
        <w:rPr>
          <w:rFonts w:eastAsia="Calibri"/>
          <w:b/>
          <w:sz w:val="28"/>
          <w:szCs w:val="28"/>
        </w:rPr>
        <w:t xml:space="preserve"> </w:t>
      </w:r>
      <w:r w:rsidRPr="00BC3018">
        <w:rPr>
          <w:bCs/>
          <w:sz w:val="28"/>
          <w:szCs w:val="28"/>
        </w:rPr>
        <w:t>на автомобильном транспорте и в дорожном хозяйстве в границах муниципального образования «</w:t>
      </w:r>
      <w:r w:rsidR="002119DE">
        <w:rPr>
          <w:bCs/>
          <w:sz w:val="28"/>
          <w:szCs w:val="28"/>
        </w:rPr>
        <w:t xml:space="preserve">Рощинское городское </w:t>
      </w:r>
      <w:r w:rsidRPr="00BC3018">
        <w:rPr>
          <w:bCs/>
          <w:sz w:val="28"/>
          <w:szCs w:val="28"/>
        </w:rPr>
        <w:t xml:space="preserve">поселение» Выборгского района Ленинградской области </w:t>
      </w:r>
      <w:r w:rsidRPr="00BC3018">
        <w:rPr>
          <w:sz w:val="28"/>
          <w:szCs w:val="28"/>
        </w:rPr>
        <w:t>могут быть переданы по соглашению о передаче осуществления полномочий администрации  муниципального образования «Выборгский район» Ленинградской области.</w:t>
      </w:r>
    </w:p>
    <w:p w:rsidR="00401FA2" w:rsidRDefault="00401FA2" w:rsidP="00401FA2">
      <w:pPr>
        <w:pStyle w:val="2"/>
        <w:spacing w:before="120"/>
        <w:ind w:firstLine="709"/>
        <w:rPr>
          <w:sz w:val="28"/>
          <w:szCs w:val="28"/>
        </w:rPr>
      </w:pPr>
    </w:p>
    <w:p w:rsidR="00401FA2" w:rsidRPr="005873F5" w:rsidRDefault="00401FA2" w:rsidP="00401FA2">
      <w:pPr>
        <w:pStyle w:val="2"/>
        <w:spacing w:before="120"/>
        <w:ind w:firstLine="709"/>
        <w:rPr>
          <w:sz w:val="28"/>
          <w:szCs w:val="28"/>
        </w:rPr>
      </w:pPr>
      <w:r w:rsidRPr="005873F5">
        <w:rPr>
          <w:sz w:val="28"/>
          <w:szCs w:val="28"/>
        </w:rPr>
        <w:t>Статья 4. Права и обязанности должностных лиц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1. Права и обязанности </w:t>
      </w:r>
      <w:proofErr w:type="gramStart"/>
      <w:r w:rsidRPr="005873F5">
        <w:rPr>
          <w:rStyle w:val="bumpedfont15"/>
          <w:sz w:val="28"/>
          <w:szCs w:val="28"/>
        </w:rPr>
        <w:t>должностных лиц, уполномоченных на осуществление муниципального контроля определены</w:t>
      </w:r>
      <w:proofErr w:type="gramEnd"/>
      <w:r w:rsidRPr="005873F5">
        <w:rPr>
          <w:rStyle w:val="bumpedfont15"/>
          <w:sz w:val="28"/>
          <w:szCs w:val="28"/>
        </w:rPr>
        <w:t xml:space="preserve"> статьей 29 Федерального закона № 248-ФЗ.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2. Ограничения и запреты, связанные с исполнением </w:t>
      </w:r>
      <w:proofErr w:type="gramStart"/>
      <w:r w:rsidRPr="005873F5">
        <w:rPr>
          <w:rStyle w:val="bumpedfont15"/>
          <w:sz w:val="28"/>
          <w:szCs w:val="28"/>
        </w:rPr>
        <w:t>полномочий должностных лиц, уполномоченных на осуществление муниципального контроля определены</w:t>
      </w:r>
      <w:proofErr w:type="gramEnd"/>
      <w:r w:rsidRPr="005873F5">
        <w:rPr>
          <w:rStyle w:val="bumpedfont15"/>
          <w:sz w:val="28"/>
          <w:szCs w:val="28"/>
        </w:rPr>
        <w:t xml:space="preserve"> статьей 30 Федерального закона № 248-ФЗ.</w:t>
      </w:r>
    </w:p>
    <w:p w:rsidR="00401FA2" w:rsidRPr="005873F5" w:rsidRDefault="00401FA2" w:rsidP="00401FA2">
      <w:pPr>
        <w:pStyle w:val="s15"/>
        <w:spacing w:before="12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Статья 5. </w:t>
      </w:r>
      <w:r w:rsidRPr="005873F5">
        <w:rPr>
          <w:sz w:val="28"/>
          <w:szCs w:val="28"/>
        </w:rPr>
        <w:t>Информирование контролируемых лиц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lastRenderedPageBreak/>
        <w:t xml:space="preserve">1. </w:t>
      </w:r>
      <w:proofErr w:type="gramStart"/>
      <w:r w:rsidRPr="005873F5">
        <w:rPr>
          <w:rStyle w:val="bumpedfont15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5873F5">
        <w:rPr>
          <w:rStyle w:val="bumpedfont15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2119DE"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01FA2" w:rsidRPr="005873F5" w:rsidRDefault="00401FA2" w:rsidP="00401F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873F5">
        <w:rPr>
          <w:sz w:val="28"/>
          <w:szCs w:val="28"/>
          <w:lang w:eastAsia="en-US"/>
        </w:rPr>
        <w:t xml:space="preserve">2.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</w:t>
      </w:r>
      <w:proofErr w:type="gramStart"/>
      <w:r w:rsidRPr="005873F5">
        <w:rPr>
          <w:sz w:val="28"/>
          <w:szCs w:val="28"/>
          <w:lang w:eastAsia="en-US"/>
        </w:rPr>
        <w:t>сведений</w:t>
      </w:r>
      <w:proofErr w:type="gramEnd"/>
      <w:r w:rsidRPr="005873F5">
        <w:rPr>
          <w:sz w:val="28"/>
          <w:szCs w:val="28"/>
          <w:lang w:eastAsia="en-US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873F5">
        <w:rPr>
          <w:sz w:val="28"/>
          <w:szCs w:val="28"/>
          <w:lang w:eastAsia="en-US"/>
        </w:rPr>
        <w:t>ии и ау</w:t>
      </w:r>
      <w:proofErr w:type="gramEnd"/>
      <w:r w:rsidRPr="005873F5">
        <w:rPr>
          <w:sz w:val="28"/>
          <w:szCs w:val="28"/>
          <w:lang w:eastAsia="en-US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:rsidR="00401FA2" w:rsidRPr="005873F5" w:rsidRDefault="00401FA2" w:rsidP="00401FA2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en-US"/>
        </w:rPr>
      </w:pPr>
      <w:r w:rsidRPr="005873F5">
        <w:rPr>
          <w:rStyle w:val="bumpedfont15"/>
          <w:sz w:val="28"/>
          <w:szCs w:val="28"/>
        </w:rPr>
        <w:t>Статья 6.</w:t>
      </w:r>
      <w:r>
        <w:rPr>
          <w:rStyle w:val="bumpedfont15"/>
          <w:sz w:val="28"/>
          <w:szCs w:val="28"/>
        </w:rPr>
        <w:t xml:space="preserve"> </w:t>
      </w:r>
      <w:r w:rsidRPr="005873F5">
        <w:rPr>
          <w:sz w:val="28"/>
          <w:szCs w:val="28"/>
          <w:lang w:eastAsia="en-US"/>
        </w:rPr>
        <w:t>Система оценки и управления рисками</w:t>
      </w:r>
    </w:p>
    <w:p w:rsidR="00401FA2" w:rsidRPr="005873F5" w:rsidRDefault="00401FA2" w:rsidP="00401FA2">
      <w:pPr>
        <w:autoSpaceDE w:val="0"/>
        <w:autoSpaceDN w:val="0"/>
        <w:adjustRightInd w:val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sz w:val="28"/>
          <w:szCs w:val="28"/>
          <w:lang w:eastAsia="en-US"/>
        </w:rPr>
        <w:t>Система оценки и управления рисками при осуществлении муниципального контроля не применяется, п</w:t>
      </w:r>
      <w:r w:rsidRPr="005873F5">
        <w:rPr>
          <w:sz w:val="28"/>
          <w:szCs w:val="28"/>
        </w:rPr>
        <w:t>еречень индикаторов риска нарушения обязательных требований в рамках осуществления муниципального контроля, не устанавливается.</w:t>
      </w:r>
    </w:p>
    <w:p w:rsidR="00401FA2" w:rsidRPr="005873F5" w:rsidRDefault="00401FA2" w:rsidP="00401FA2">
      <w:pPr>
        <w:pStyle w:val="s4"/>
        <w:spacing w:before="120" w:beforeAutospacing="0" w:after="120" w:afterAutospacing="0"/>
        <w:jc w:val="center"/>
        <w:rPr>
          <w:rStyle w:val="bumpedfont15"/>
          <w:b/>
          <w:bCs/>
          <w:sz w:val="28"/>
          <w:szCs w:val="28"/>
        </w:rPr>
      </w:pPr>
      <w:r w:rsidRPr="005873F5">
        <w:rPr>
          <w:rStyle w:val="bumpedfont15"/>
          <w:b/>
          <w:bCs/>
          <w:sz w:val="28"/>
          <w:szCs w:val="28"/>
        </w:rPr>
        <w:t>Глава 2. Виды профилактических мероприятий, которые проводятся при осуществлении муниципального контроля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Статья 7. </w:t>
      </w:r>
      <w:r w:rsidRPr="005873F5">
        <w:rPr>
          <w:sz w:val="28"/>
          <w:szCs w:val="28"/>
        </w:rPr>
        <w:t>Виды профилактических мероприятий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1. При осуществлении муниципального контроля Контрольный орган проводит следующие виды профилактических мероприятий: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1) информирование;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объявление предостережения;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консультирование.</w:t>
      </w:r>
    </w:p>
    <w:p w:rsidR="00401FA2" w:rsidRPr="005873F5" w:rsidRDefault="00401FA2" w:rsidP="00401FA2">
      <w:pPr>
        <w:pStyle w:val="s24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Статья 8. Информирование контролируемых и иных заинтересованных лиц по вопросам соблюдения обязательных требований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</w:t>
      </w:r>
      <w:r>
        <w:rPr>
          <w:rStyle w:val="bumpedfont15"/>
          <w:sz w:val="28"/>
          <w:szCs w:val="28"/>
        </w:rPr>
        <w:t xml:space="preserve">сайте </w:t>
      </w:r>
      <w:r w:rsidRPr="005873F5">
        <w:rPr>
          <w:rStyle w:val="bumpedfont15"/>
          <w:sz w:val="28"/>
          <w:szCs w:val="28"/>
        </w:rPr>
        <w:t xml:space="preserve">муниципального </w:t>
      </w:r>
      <w:r w:rsidRPr="005873F5">
        <w:rPr>
          <w:rStyle w:val="bumpedfont15"/>
          <w:sz w:val="28"/>
          <w:szCs w:val="28"/>
        </w:rPr>
        <w:lastRenderedPageBreak/>
        <w:t xml:space="preserve">образования </w:t>
      </w:r>
      <w:r w:rsidRPr="005873F5">
        <w:rPr>
          <w:sz w:val="28"/>
          <w:szCs w:val="28"/>
        </w:rPr>
        <w:t>«</w:t>
      </w:r>
      <w:r w:rsidR="002119DE">
        <w:rPr>
          <w:sz w:val="28"/>
          <w:szCs w:val="28"/>
        </w:rPr>
        <w:t xml:space="preserve">Рощинское городское </w:t>
      </w:r>
      <w:bookmarkStart w:id="0" w:name="_GoBack"/>
      <w:bookmarkEnd w:id="0"/>
      <w:r>
        <w:rPr>
          <w:sz w:val="28"/>
          <w:szCs w:val="28"/>
        </w:rPr>
        <w:t xml:space="preserve">поселение» </w:t>
      </w:r>
      <w:r w:rsidRPr="005873F5">
        <w:rPr>
          <w:sz w:val="28"/>
          <w:szCs w:val="28"/>
        </w:rPr>
        <w:t>Выборгск</w:t>
      </w:r>
      <w:r>
        <w:rPr>
          <w:sz w:val="28"/>
          <w:szCs w:val="28"/>
        </w:rPr>
        <w:t xml:space="preserve">ого </w:t>
      </w:r>
      <w:r w:rsidRPr="005873F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73F5">
        <w:rPr>
          <w:sz w:val="28"/>
          <w:szCs w:val="28"/>
        </w:rPr>
        <w:t xml:space="preserve"> Ленинградской области (далее – официальный </w:t>
      </w:r>
      <w:r>
        <w:rPr>
          <w:sz w:val="28"/>
          <w:szCs w:val="28"/>
        </w:rPr>
        <w:t>сайт</w:t>
      </w:r>
      <w:r w:rsidRPr="005873F5">
        <w:rPr>
          <w:sz w:val="28"/>
          <w:szCs w:val="28"/>
        </w:rPr>
        <w:t>)</w:t>
      </w:r>
      <w:r w:rsidRPr="005873F5">
        <w:rPr>
          <w:rStyle w:val="bumpedfont15"/>
          <w:sz w:val="28"/>
          <w:szCs w:val="28"/>
        </w:rPr>
        <w:t>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2. Контрольный орган осуществляет размещение и поддерживает в актуальном состоянии на официальном </w:t>
      </w:r>
      <w:r>
        <w:rPr>
          <w:rStyle w:val="bumpedfont15"/>
          <w:sz w:val="28"/>
          <w:szCs w:val="28"/>
        </w:rPr>
        <w:t xml:space="preserve">сайте </w:t>
      </w:r>
      <w:r w:rsidRPr="005873F5">
        <w:rPr>
          <w:rStyle w:val="bumpedfont15"/>
          <w:sz w:val="28"/>
          <w:szCs w:val="28"/>
        </w:rPr>
        <w:t xml:space="preserve"> сведения, по вопросам соблюдения обязательных требований, указанных в части 3 статьи 46 </w:t>
      </w:r>
      <w:r w:rsidRPr="005873F5">
        <w:rPr>
          <w:bCs/>
          <w:sz w:val="28"/>
          <w:szCs w:val="28"/>
        </w:rPr>
        <w:t>Федерального закона № 248-ФЗ</w:t>
      </w:r>
      <w:r w:rsidRPr="005873F5">
        <w:rPr>
          <w:rStyle w:val="bumpedfont15"/>
          <w:sz w:val="28"/>
          <w:szCs w:val="28"/>
        </w:rPr>
        <w:t>.</w:t>
      </w:r>
    </w:p>
    <w:p w:rsidR="00401FA2" w:rsidRPr="005873F5" w:rsidRDefault="00401FA2" w:rsidP="00401FA2">
      <w:pPr>
        <w:pStyle w:val="s24"/>
        <w:spacing w:before="120" w:beforeAutospacing="0" w:after="0" w:afterAutospacing="0"/>
        <w:ind w:firstLine="709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Статья 9. </w:t>
      </w:r>
      <w:r w:rsidRPr="005873F5">
        <w:rPr>
          <w:sz w:val="28"/>
          <w:szCs w:val="28"/>
        </w:rPr>
        <w:t>Предостережение о недопустимости нарушения обязательных требований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</w:t>
      </w:r>
      <w:proofErr w:type="gramStart"/>
      <w:r w:rsidRPr="005873F5">
        <w:rPr>
          <w:rStyle w:val="bumpedfont15"/>
          <w:sz w:val="28"/>
          <w:szCs w:val="28"/>
        </w:rPr>
        <w:t>)в</w:t>
      </w:r>
      <w:proofErr w:type="gramEnd"/>
      <w:r w:rsidRPr="005873F5">
        <w:rPr>
          <w:rStyle w:val="bumpedfont15"/>
          <w:sz w:val="28"/>
          <w:szCs w:val="28"/>
        </w:rPr>
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2. Предостережение составляется по форме, утвержденной приказом Минэкономразвития России.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4. Возражение должно содержать: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1) наименование Контрольного органа, в который направляется возражение;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73F5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дату и номер предостережения;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5873F5">
        <w:rPr>
          <w:rStyle w:val="bumpedfont15"/>
          <w:sz w:val="28"/>
          <w:szCs w:val="28"/>
        </w:rPr>
        <w:t>не согласно</w:t>
      </w:r>
      <w:proofErr w:type="gramEnd"/>
      <w:r w:rsidRPr="005873F5">
        <w:rPr>
          <w:rStyle w:val="bumpedfont15"/>
          <w:sz w:val="28"/>
          <w:szCs w:val="28"/>
        </w:rPr>
        <w:t> с объявленным предостережением;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6) личную подпись и дату.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5. В </w:t>
      </w:r>
      <w:proofErr w:type="gramStart"/>
      <w:r w:rsidRPr="005873F5">
        <w:rPr>
          <w:rStyle w:val="bumpedfont15"/>
          <w:sz w:val="28"/>
          <w:szCs w:val="28"/>
        </w:rPr>
        <w:t>случае</w:t>
      </w:r>
      <w:proofErr w:type="gramEnd"/>
      <w:r w:rsidRPr="005873F5">
        <w:rPr>
          <w:rStyle w:val="bumpedfont15"/>
          <w:sz w:val="28"/>
          <w:szCs w:val="28"/>
        </w:rPr>
        <w:t xml:space="preserve">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7. По результатам рассмотрения возражения Контрольный орган подготавливает ответ на возражение и направляет ответ лицу, подавшему возражение не позднее пяти рабочих дней со дня рассмотрения возражения.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9. Повторное направление возражения по тем же основаниям не допускается.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10. Контрольный орган осуществляет учет объявленных им предостережений о недопустимости нарушения обязательных требований и </w:t>
      </w:r>
      <w:r w:rsidRPr="005873F5">
        <w:rPr>
          <w:rStyle w:val="bumpedfont15"/>
          <w:sz w:val="28"/>
          <w:szCs w:val="28"/>
        </w:rPr>
        <w:lastRenderedPageBreak/>
        <w:t>использует соответствующие данные для проведения иных профилактических мероприятий и контрольных мероприятий.</w:t>
      </w:r>
    </w:p>
    <w:p w:rsidR="00401FA2" w:rsidRPr="005873F5" w:rsidRDefault="00401FA2" w:rsidP="00401FA2">
      <w:pPr>
        <w:pStyle w:val="s15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Статья 10. Консультирование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  <w:szCs w:val="28"/>
        </w:rPr>
        <w:t>1. Консультирование</w:t>
      </w:r>
      <w:r w:rsidRPr="005873F5">
        <w:rPr>
          <w:sz w:val="28"/>
        </w:rPr>
        <w:t xml:space="preserve">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5873F5">
        <w:rPr>
          <w:sz w:val="28"/>
        </w:rPr>
        <w:t>1) порядка проведения контрольных мероприятий;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5873F5">
        <w:rPr>
          <w:sz w:val="28"/>
        </w:rPr>
        <w:t>2) периодичности проведения контрольных мероприятий;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5873F5">
        <w:rPr>
          <w:sz w:val="28"/>
        </w:rPr>
        <w:t>3) порядка принятия решений по итогам контрольных мероприятий;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5873F5">
        <w:rPr>
          <w:sz w:val="28"/>
        </w:rPr>
        <w:t>4) порядка обжалования решений Контрольного органа.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873F5">
        <w:rPr>
          <w:rFonts w:ascii="Times New Roman" w:hAnsi="Times New Roman"/>
          <w:sz w:val="28"/>
        </w:rPr>
        <w:t>2. Инспекторы осуществляют консультирование контролируемых лиц и их представителей: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2) посредством размещения на официальном портале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3.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4. Письменное консультирование контролируемых лиц и их представителей осуществляется по следующим вопросам: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1) организация и осуществление муниципального контроля;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2) порядок осуществления контрольных мероприятий, установленных настоящим Положением;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4) получение информации о нормативных правовых актах (их отдельных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proofErr w:type="gramStart"/>
      <w:r w:rsidRPr="005873F5">
        <w:rPr>
          <w:sz w:val="28"/>
        </w:rPr>
        <w:t>положениях</w:t>
      </w:r>
      <w:proofErr w:type="gramEnd"/>
      <w:r w:rsidRPr="005873F5">
        <w:rPr>
          <w:sz w:val="28"/>
        </w:rPr>
        <w:t>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 xml:space="preserve">5.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5873F5">
          <w:rPr>
            <w:rStyle w:val="a3"/>
            <w:color w:val="auto"/>
            <w:sz w:val="28"/>
            <w:u w:val="none"/>
          </w:rPr>
          <w:t>законом</w:t>
        </w:r>
      </w:hyperlink>
      <w:r w:rsidRPr="005873F5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</w:rPr>
      </w:pPr>
      <w:r w:rsidRPr="005873F5">
        <w:rPr>
          <w:sz w:val="28"/>
        </w:rPr>
        <w:t>6. Контрольный орган осуществляет учет проведенных консультирований.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</w:rPr>
        <w:t>7.</w:t>
      </w:r>
      <w:r w:rsidRPr="005873F5">
        <w:rPr>
          <w:sz w:val="28"/>
          <w:szCs w:val="28"/>
        </w:rPr>
        <w:t xml:space="preserve"> 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>
        <w:rPr>
          <w:sz w:val="28"/>
          <w:szCs w:val="28"/>
        </w:rPr>
        <w:t>,</w:t>
      </w:r>
      <w:r w:rsidRPr="005873F5">
        <w:rPr>
          <w:sz w:val="28"/>
          <w:szCs w:val="28"/>
        </w:rPr>
        <w:t xml:space="preserve"> проводится с учетом требований, предусмотренных статьей 50 Федерального закона № 248-ФЗ.</w:t>
      </w:r>
    </w:p>
    <w:p w:rsidR="00401FA2" w:rsidRPr="005873F5" w:rsidRDefault="00401FA2" w:rsidP="00401FA2">
      <w:pPr>
        <w:pStyle w:val="s15"/>
        <w:spacing w:before="120" w:beforeAutospacing="0" w:after="120" w:afterAutospacing="0"/>
        <w:jc w:val="center"/>
        <w:rPr>
          <w:rStyle w:val="bumpedfont15"/>
          <w:b/>
          <w:bCs/>
          <w:sz w:val="28"/>
          <w:szCs w:val="28"/>
        </w:rPr>
      </w:pPr>
      <w:r w:rsidRPr="005873F5">
        <w:rPr>
          <w:rStyle w:val="bumpedfont15"/>
          <w:b/>
          <w:bCs/>
          <w:sz w:val="28"/>
          <w:szCs w:val="28"/>
        </w:rPr>
        <w:t>Глава 3. Контрольные мероприятия, проводимые в рамках муниципального контроля</w:t>
      </w:r>
    </w:p>
    <w:p w:rsidR="00401FA2" w:rsidRPr="005873F5" w:rsidRDefault="00401FA2" w:rsidP="00401FA2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Статья 11. Контрольные мероприятия. Общие вопросы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lastRenderedPageBreak/>
        <w:t>1. Муниципальный контроль осуществляется Контрольным органом посредством организации проведения следующих внеплановых контрольных мероприятий, при взаимодействии с контролируемыми лицами: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 xml:space="preserve">- документарная проверка, 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выездная проверка,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инспекционный визит.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2. Внеплановые контрольные мероприятия, за исключением проводимых без взаимодействия с контролируемыми лицами, проводятся путем совершения должностными лицами Контрольного органа и лицами, привлекаемыми к проведению контрольного мероприятия, следующих контрольных действий: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осмотр;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опрос;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получение письменных объяснений;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истребование документов;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- экспертиза.</w:t>
      </w:r>
    </w:p>
    <w:p w:rsidR="00401FA2" w:rsidRPr="005873F5" w:rsidRDefault="00401FA2" w:rsidP="00401FA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F5">
        <w:rPr>
          <w:rFonts w:ascii="Times New Roman" w:hAnsi="Times New Roman" w:cs="Times New Roman"/>
          <w:sz w:val="28"/>
          <w:szCs w:val="28"/>
        </w:rPr>
        <w:t>3. Для проведения контрольного мероприятия, предусматривающего взаимодействие с контролируемым лицом,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</w:t>
      </w:r>
    </w:p>
    <w:p w:rsidR="00401FA2" w:rsidRPr="005873F5" w:rsidRDefault="00401FA2" w:rsidP="00401F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4.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t>5. 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01FA2" w:rsidRPr="005873F5" w:rsidRDefault="00401FA2" w:rsidP="00401FA2">
      <w:pPr>
        <w:pStyle w:val="ad"/>
        <w:widowControl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t xml:space="preserve">Статья 12. </w:t>
      </w:r>
      <w:r w:rsidRPr="005873F5">
        <w:rPr>
          <w:rStyle w:val="bumpedfont15"/>
          <w:rFonts w:ascii="Times New Roman" w:hAnsi="Times New Roman"/>
          <w:sz w:val="28"/>
          <w:szCs w:val="28"/>
        </w:rPr>
        <w:t>Меры, принимаемые Контрольным органом по результатам и в ходе контрольных мероприятий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t>1.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России.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t xml:space="preserve">2. В </w:t>
      </w:r>
      <w:proofErr w:type="gramStart"/>
      <w:r w:rsidRPr="005873F5">
        <w:rPr>
          <w:rFonts w:ascii="Times New Roman" w:hAnsi="Times New Roman"/>
          <w:sz w:val="28"/>
          <w:szCs w:val="28"/>
        </w:rPr>
        <w:t>случае</w:t>
      </w:r>
      <w:proofErr w:type="gramEnd"/>
      <w:r w:rsidRPr="005873F5">
        <w:rPr>
          <w:rFonts w:ascii="Times New Roman" w:hAnsi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401FA2" w:rsidRPr="005873F5" w:rsidRDefault="00401FA2" w:rsidP="00401FA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F5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5873F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873F5">
        <w:rPr>
          <w:rFonts w:ascii="Times New Roman" w:hAnsi="Times New Roman" w:cs="Times New Roman"/>
          <w:sz w:val="28"/>
          <w:szCs w:val="28"/>
        </w:rPr>
        <w:t xml:space="preserve">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4.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401FA2" w:rsidRPr="005873F5" w:rsidRDefault="00401FA2" w:rsidP="00401FA2">
      <w:pPr>
        <w:pStyle w:val="ConsPlusNormal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 xml:space="preserve">5.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</w:t>
      </w:r>
      <w:r w:rsidRPr="005873F5">
        <w:rPr>
          <w:sz w:val="28"/>
          <w:szCs w:val="28"/>
        </w:rPr>
        <w:lastRenderedPageBreak/>
        <w:t>Российской Федерации.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6. В </w:t>
      </w:r>
      <w:proofErr w:type="gramStart"/>
      <w:r w:rsidRPr="005873F5">
        <w:rPr>
          <w:rStyle w:val="bumpedfont15"/>
          <w:sz w:val="28"/>
          <w:szCs w:val="28"/>
        </w:rPr>
        <w:t>случае</w:t>
      </w:r>
      <w:proofErr w:type="gramEnd"/>
      <w:r w:rsidRPr="005873F5">
        <w:rPr>
          <w:rStyle w:val="bumpedfont15"/>
          <w:sz w:val="28"/>
          <w:szCs w:val="28"/>
        </w:rPr>
        <w:t>, если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7. </w:t>
      </w:r>
      <w:proofErr w:type="gramStart"/>
      <w:r w:rsidRPr="005873F5">
        <w:rPr>
          <w:rStyle w:val="bumpedfont15"/>
          <w:sz w:val="28"/>
          <w:szCs w:val="28"/>
        </w:rPr>
        <w:t>Меры, принимаемые Контрольным органом по результатам контрольных мероприятий регламентированы</w:t>
      </w:r>
      <w:proofErr w:type="gramEnd"/>
      <w:r w:rsidRPr="005873F5">
        <w:rPr>
          <w:rStyle w:val="bumpedfont15"/>
          <w:sz w:val="28"/>
          <w:szCs w:val="28"/>
        </w:rPr>
        <w:t xml:space="preserve"> Федеральным законом №248-ФЗ.</w:t>
      </w:r>
    </w:p>
    <w:p w:rsidR="00401FA2" w:rsidRPr="005873F5" w:rsidRDefault="00401FA2" w:rsidP="00401FA2">
      <w:pPr>
        <w:pStyle w:val="s33"/>
        <w:spacing w:before="120" w:beforeAutospacing="0" w:after="0" w:afterAutospacing="0"/>
        <w:ind w:firstLine="709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Статья 13.</w:t>
      </w:r>
      <w:r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Документарная проверка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1. </w:t>
      </w:r>
      <w:proofErr w:type="gramStart"/>
      <w:r w:rsidRPr="005873F5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2. </w:t>
      </w:r>
      <w:proofErr w:type="gramStart"/>
      <w:r w:rsidRPr="005873F5">
        <w:rPr>
          <w:rStyle w:val="bumpedfont15"/>
          <w:sz w:val="28"/>
          <w:szCs w:val="28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  <w:proofErr w:type="gramEnd"/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3.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4. Срок проведения документарной проверки не может превышать десять рабочих дней. В указанный срок не включается период с момента: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о выявлении ошибок и (или) противоречий в представленных контролируемым лицом документах;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5. Перечень допустимых контрольных действий, совершаемых в ходе документарной проверки: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73716001"/>
      <w:bookmarkEnd w:id="1"/>
      <w:r w:rsidRPr="005873F5">
        <w:rPr>
          <w:rStyle w:val="bumpedfont15"/>
          <w:sz w:val="28"/>
          <w:szCs w:val="28"/>
        </w:rPr>
        <w:t>1) истребование документов;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получение письменных объяснений.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6. В ходе проведения контрольного мероприятия должностное лицо Контрольного органа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</w:t>
      </w:r>
      <w:r w:rsidRPr="005873F5">
        <w:rPr>
          <w:rStyle w:val="bumpedfont15"/>
          <w:sz w:val="28"/>
          <w:szCs w:val="28"/>
        </w:rPr>
        <w:lastRenderedPageBreak/>
        <w:t>требований документов и (или) их копий</w:t>
      </w:r>
      <w:proofErr w:type="gramStart"/>
      <w:r w:rsidRPr="005873F5">
        <w:rPr>
          <w:rStyle w:val="bumpedfont15"/>
          <w:sz w:val="28"/>
          <w:szCs w:val="28"/>
        </w:rPr>
        <w:t xml:space="preserve"> ,</w:t>
      </w:r>
      <w:proofErr w:type="gramEnd"/>
      <w:r w:rsidRPr="005873F5">
        <w:rPr>
          <w:rStyle w:val="bumpedfont15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7. Контролируемое лицо в срок, указанный в требовании о представлении документов, направляет </w:t>
      </w:r>
      <w:proofErr w:type="spellStart"/>
      <w:r w:rsidRPr="005873F5">
        <w:rPr>
          <w:rStyle w:val="bumpedfont15"/>
          <w:sz w:val="28"/>
          <w:szCs w:val="28"/>
        </w:rPr>
        <w:t>истребуемые</w:t>
      </w:r>
      <w:proofErr w:type="spellEnd"/>
      <w:r w:rsidRPr="005873F5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должностное лицо Контрольного органа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5873F5">
        <w:rPr>
          <w:rStyle w:val="bumpedfont15"/>
          <w:sz w:val="28"/>
          <w:szCs w:val="28"/>
        </w:rPr>
        <w:t>истребуемые</w:t>
      </w:r>
      <w:proofErr w:type="spellEnd"/>
      <w:r w:rsidRPr="005873F5">
        <w:rPr>
          <w:rStyle w:val="bumpedfont15"/>
          <w:sz w:val="28"/>
          <w:szCs w:val="28"/>
        </w:rPr>
        <w:t xml:space="preserve"> документы.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8. 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9. Письменные объяснения могут быть запрошены должностным лицом Контрольного органа от контролируемого лица или его представителя, свидетелей. Указанные лица предоставляют должностному лицу Контрольного органа письменные объяснения в свободной форме не позднее двух рабочих дней до даты завершения проверки. Письменные объяснения оформляются путем составления письменного документа в свободной форме.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10. Должностное лицо Контрольного органа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</w:t>
      </w:r>
      <w:proofErr w:type="gramStart"/>
      <w:r w:rsidRPr="005873F5">
        <w:rPr>
          <w:rStyle w:val="bumpedfont15"/>
          <w:sz w:val="28"/>
          <w:szCs w:val="28"/>
        </w:rPr>
        <w:t>этом</w:t>
      </w:r>
      <w:proofErr w:type="gramEnd"/>
      <w:r w:rsidRPr="005873F5">
        <w:rPr>
          <w:rStyle w:val="bumpedfont15"/>
          <w:sz w:val="28"/>
          <w:szCs w:val="28"/>
        </w:rPr>
        <w:t xml:space="preserve"> случае указанные лица знакомятся с объяснениями, при необходимости дополняют текст, делают отметку о том, что должностное лицо Контрольного органа с их слов записало верно, и подписывают документ, указывая дату и место его составления.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11. Оформление акта производится по месту нахождения Контрольного органа в день окончания проведения документарной проверки.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12. Документарная проверка проводится без согласования с органами прокуратуры.</w:t>
      </w:r>
    </w:p>
    <w:p w:rsidR="00401FA2" w:rsidRPr="005873F5" w:rsidRDefault="00401FA2" w:rsidP="00401FA2">
      <w:pPr>
        <w:pStyle w:val="s34"/>
        <w:spacing w:before="120" w:beforeAutospacing="0" w:after="0" w:afterAutospacing="0"/>
        <w:ind w:firstLine="709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Статья 14. Выездная проверка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  <w:r>
        <w:rPr>
          <w:rStyle w:val="bumpedfont15"/>
          <w:sz w:val="28"/>
          <w:szCs w:val="28"/>
        </w:rPr>
        <w:t xml:space="preserve"> </w:t>
      </w:r>
      <w:r w:rsidRPr="005873F5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2. Выездная проверка проводится в случае, если не представляется возможным: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место и совершения необходимых контрольных действий, предусмотренных в рамках иного вида контрольных мероприятий.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3.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4. Контрольный орган уведомляет контролируемое лицо о проведении выездной проверки непозднее,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5. Должностное лицо Контрольного органа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6. Срок проведения выездной проверки составляет не более десяти рабочих дней.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7. Перечень допустимых контрольных действий в ходе выездной проверки: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73715973"/>
      <w:bookmarkEnd w:id="2"/>
      <w:r w:rsidRPr="005873F5">
        <w:rPr>
          <w:rStyle w:val="bumpedfont15"/>
          <w:sz w:val="28"/>
          <w:szCs w:val="28"/>
        </w:rPr>
        <w:t>1) осмотр;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истребование документов;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получение письменных объяснений;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4) инструментальное обследование.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8. Осмотр осуществляется должностным лицом Контрольного органа в присутствии контролируемого лица и (или) его представителя с обязательным применением видеозаписи. По результатам осмотра составляется протокол осмотра.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9. При осуществлении осмотра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10. Инструментальное обследование осуществляется должностным лицом Контрольного органа или специалистом, </w:t>
      </w:r>
      <w:proofErr w:type="gramStart"/>
      <w:r w:rsidRPr="005873F5">
        <w:rPr>
          <w:rStyle w:val="bumpedfont15"/>
          <w:sz w:val="28"/>
          <w:szCs w:val="28"/>
        </w:rPr>
        <w:t>имеющими</w:t>
      </w:r>
      <w:proofErr w:type="gramEnd"/>
      <w:r w:rsidRPr="005873F5">
        <w:rPr>
          <w:rStyle w:val="bumpedfont15"/>
          <w:sz w:val="28"/>
          <w:szCs w:val="28"/>
        </w:rPr>
        <w:t xml:space="preserve"> допуск к работе на специальном оборудовании, использованию технических приборов. По результатам инструментального обследования должностным лицом Контрольного органа или специалистом составляется протокол инструментального обследования, в котором указываются: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дата и место его составления;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- должность, фамилия и инициалы должностного лица Контрольного органа или специалиста, </w:t>
      </w:r>
      <w:proofErr w:type="gramStart"/>
      <w:r w:rsidRPr="005873F5">
        <w:rPr>
          <w:rStyle w:val="bumpedfont15"/>
          <w:sz w:val="28"/>
          <w:szCs w:val="28"/>
        </w:rPr>
        <w:t>составивших</w:t>
      </w:r>
      <w:proofErr w:type="gramEnd"/>
      <w:r w:rsidRPr="005873F5">
        <w:rPr>
          <w:rStyle w:val="bumpedfont15"/>
          <w:sz w:val="28"/>
          <w:szCs w:val="28"/>
        </w:rPr>
        <w:t xml:space="preserve"> протокол;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сведения о контролируемом лице;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lastRenderedPageBreak/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11. Представление контролируемым лицом </w:t>
      </w:r>
      <w:proofErr w:type="spellStart"/>
      <w:r w:rsidRPr="005873F5">
        <w:rPr>
          <w:rStyle w:val="bumpedfont15"/>
          <w:sz w:val="28"/>
          <w:szCs w:val="28"/>
        </w:rPr>
        <w:t>истребуемых</w:t>
      </w:r>
      <w:proofErr w:type="spellEnd"/>
      <w:r w:rsidRPr="005873F5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частями 6-10 статьи 13 настоящего Положения.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12. По окончании проведения выездной проверки должностное лицо Контрольного органа составляет акт выездной проверки.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настоящей части, не применяются.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5873F5">
        <w:rPr>
          <w:rStyle w:val="bumpedfont15"/>
          <w:sz w:val="28"/>
          <w:szCs w:val="28"/>
        </w:rPr>
        <w:t>деятельности</w:t>
      </w:r>
      <w:proofErr w:type="gramEnd"/>
      <w:r w:rsidRPr="005873F5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 В </w:t>
      </w:r>
      <w:proofErr w:type="gramStart"/>
      <w:r w:rsidRPr="005873F5">
        <w:rPr>
          <w:rStyle w:val="bumpedfont15"/>
          <w:sz w:val="28"/>
          <w:szCs w:val="28"/>
        </w:rPr>
        <w:t>этом</w:t>
      </w:r>
      <w:proofErr w:type="gramEnd"/>
      <w:r w:rsidRPr="005873F5">
        <w:rPr>
          <w:rStyle w:val="bumpedfont15"/>
          <w:sz w:val="28"/>
          <w:szCs w:val="28"/>
        </w:rPr>
        <w:t xml:space="preserve">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401FA2" w:rsidRPr="005873F5" w:rsidRDefault="00401FA2" w:rsidP="00401FA2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1) временной нетрудоспособности;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>4) нахождения в служебной командировке;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rStyle w:val="bumpedfont15"/>
          <w:sz w:val="28"/>
          <w:szCs w:val="28"/>
        </w:rPr>
        <w:t>5) иных уважительных причин, подтвержденных объективными доказательствами.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873F5">
        <w:rPr>
          <w:rStyle w:val="bumpedfont15"/>
          <w:sz w:val="28"/>
          <w:szCs w:val="28"/>
        </w:rPr>
        <w:t xml:space="preserve">15. При поступлении информации проведение контрольных мероприятий переносится Контрольным органом на срок, необходимый для устранения </w:t>
      </w:r>
      <w:r w:rsidRPr="005873F5">
        <w:rPr>
          <w:rStyle w:val="bumpedfont15"/>
          <w:sz w:val="28"/>
          <w:szCs w:val="28"/>
        </w:rPr>
        <w:lastRenderedPageBreak/>
        <w:t>обстоятельств, послуживших поводом для данного обращения индивидуального предпринимателя, гражданина.</w:t>
      </w:r>
    </w:p>
    <w:p w:rsidR="00401FA2" w:rsidRPr="005873F5" w:rsidRDefault="00401FA2" w:rsidP="00401F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F5">
        <w:rPr>
          <w:rFonts w:ascii="Times New Roman" w:hAnsi="Times New Roman" w:cs="Times New Roman"/>
          <w:sz w:val="28"/>
          <w:szCs w:val="28"/>
        </w:rPr>
        <w:t>Статья 15. Инспекционный визит</w:t>
      </w:r>
    </w:p>
    <w:p w:rsidR="00401FA2" w:rsidRPr="005873F5" w:rsidRDefault="00401FA2" w:rsidP="00401FA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F5">
        <w:rPr>
          <w:rFonts w:ascii="Times New Roman" w:hAnsi="Times New Roman" w:cs="Times New Roman"/>
          <w:sz w:val="28"/>
          <w:szCs w:val="28"/>
        </w:rPr>
        <w:t>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без предварительного уведомления контролируемого лица и собственника производственного объекта. Контролируемые лица или их представители обязаны обеспечить беспрепятственный доступ Инспектора в здания, сооружения, помещения.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01FA2" w:rsidRPr="005873F5" w:rsidRDefault="00401FA2" w:rsidP="00401FA2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3F5">
        <w:rPr>
          <w:rFonts w:ascii="Times New Roman" w:hAnsi="Times New Roman"/>
          <w:sz w:val="28"/>
          <w:szCs w:val="28"/>
        </w:rPr>
        <w:t>2. Перечень допустимых контрольных действий в ходе инспекционного визита: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" w:name="_Hlk73715943"/>
      <w:r w:rsidRPr="005873F5">
        <w:rPr>
          <w:sz w:val="28"/>
          <w:szCs w:val="28"/>
        </w:rPr>
        <w:t>а) осмотр;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б) получение письменных объяснений;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в) истребование документов</w:t>
      </w:r>
      <w:bookmarkEnd w:id="3"/>
      <w:r w:rsidRPr="005873F5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01FA2" w:rsidRPr="005873F5" w:rsidRDefault="00401FA2" w:rsidP="00401FA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3. 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401FA2" w:rsidRPr="005873F5" w:rsidRDefault="00401FA2" w:rsidP="00401FA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F5">
        <w:rPr>
          <w:rFonts w:ascii="Times New Roman" w:hAnsi="Times New Roman" w:cs="Times New Roman"/>
          <w:sz w:val="28"/>
          <w:szCs w:val="28"/>
        </w:rPr>
        <w:t>4.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№248-ФЗ.</w:t>
      </w:r>
    </w:p>
    <w:p w:rsidR="00401FA2" w:rsidRPr="005873F5" w:rsidRDefault="00401FA2" w:rsidP="00401FA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5. Контрольные действия, предусмотренные частью 2 настоящей статьи, осуществляются в соответствии с частями 6-10 статьи 13 и частями 8-9 статьи 14 настоящего Положения.</w:t>
      </w:r>
    </w:p>
    <w:p w:rsidR="00401FA2" w:rsidRPr="005873F5" w:rsidRDefault="00401FA2" w:rsidP="00401FA2">
      <w:pPr>
        <w:pStyle w:val="ConsPlusNormal"/>
        <w:spacing w:before="120" w:after="120"/>
        <w:ind w:firstLine="0"/>
        <w:jc w:val="center"/>
        <w:outlineLvl w:val="1"/>
        <w:rPr>
          <w:b/>
          <w:sz w:val="28"/>
          <w:szCs w:val="28"/>
        </w:rPr>
      </w:pPr>
      <w:r w:rsidRPr="005873F5">
        <w:rPr>
          <w:b/>
          <w:sz w:val="28"/>
          <w:szCs w:val="28"/>
        </w:rPr>
        <w:t>Глава 4. Заключительные положения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Статья 16. Обжалование решений, действия (бездействие) должностных лиц Контрольного органа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:rsidR="00401FA2" w:rsidRPr="005873F5" w:rsidRDefault="00401FA2" w:rsidP="00401FA2">
      <w:pPr>
        <w:spacing w:before="120"/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Статья 17. Переходный период</w:t>
      </w:r>
    </w:p>
    <w:p w:rsidR="00401FA2" w:rsidRPr="005873F5" w:rsidRDefault="00401FA2" w:rsidP="00401FA2">
      <w:pPr>
        <w:ind w:firstLine="709"/>
        <w:jc w:val="both"/>
        <w:rPr>
          <w:sz w:val="28"/>
          <w:szCs w:val="28"/>
        </w:rPr>
      </w:pPr>
      <w:r w:rsidRPr="005873F5">
        <w:rPr>
          <w:sz w:val="28"/>
          <w:szCs w:val="28"/>
        </w:rPr>
        <w:t>До 31 декабря 2023 года подготовка Контрольным органом в ходе осуществления муниципального земельного контроля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026B2" w:rsidRDefault="009026B2" w:rsidP="007F7F3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sectPr w:rsidR="009026B2" w:rsidSect="008C5612">
      <w:headerReference w:type="default" r:id="rId10"/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30" w:rsidRDefault="00CA4330" w:rsidP="00F6171E">
      <w:r>
        <w:separator/>
      </w:r>
    </w:p>
  </w:endnote>
  <w:endnote w:type="continuationSeparator" w:id="0">
    <w:p w:rsidR="00CA4330" w:rsidRDefault="00CA4330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30" w:rsidRDefault="00CA4330" w:rsidP="00F6171E">
      <w:r>
        <w:separator/>
      </w:r>
    </w:p>
  </w:footnote>
  <w:footnote w:type="continuationSeparator" w:id="0">
    <w:p w:rsidR="00CA4330" w:rsidRDefault="00CA4330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566"/>
      <w:docPartObj>
        <w:docPartGallery w:val="Page Numbers (Top of Page)"/>
        <w:docPartUnique/>
      </w:docPartObj>
    </w:sdtPr>
    <w:sdtEndPr/>
    <w:sdtContent>
      <w:p w:rsidR="00CD4483" w:rsidRDefault="00CD4483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9D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D4483" w:rsidRDefault="00CD4483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028DA"/>
    <w:rsid w:val="00012EBB"/>
    <w:rsid w:val="0005796B"/>
    <w:rsid w:val="00067DD1"/>
    <w:rsid w:val="000724BB"/>
    <w:rsid w:val="000854C7"/>
    <w:rsid w:val="00094E74"/>
    <w:rsid w:val="00095E81"/>
    <w:rsid w:val="000C0A75"/>
    <w:rsid w:val="000C5BC2"/>
    <w:rsid w:val="000E0BDD"/>
    <w:rsid w:val="000F0623"/>
    <w:rsid w:val="00104406"/>
    <w:rsid w:val="001470B0"/>
    <w:rsid w:val="001A30EC"/>
    <w:rsid w:val="001C62A2"/>
    <w:rsid w:val="001D1BE4"/>
    <w:rsid w:val="002119DE"/>
    <w:rsid w:val="00211DF0"/>
    <w:rsid w:val="00237C79"/>
    <w:rsid w:val="00282949"/>
    <w:rsid w:val="002D071A"/>
    <w:rsid w:val="002E2BDC"/>
    <w:rsid w:val="00361E73"/>
    <w:rsid w:val="0038027D"/>
    <w:rsid w:val="00401FA2"/>
    <w:rsid w:val="0042693B"/>
    <w:rsid w:val="004F0235"/>
    <w:rsid w:val="004F2C68"/>
    <w:rsid w:val="005046DE"/>
    <w:rsid w:val="00505888"/>
    <w:rsid w:val="005061E6"/>
    <w:rsid w:val="00541278"/>
    <w:rsid w:val="005728C8"/>
    <w:rsid w:val="006541C8"/>
    <w:rsid w:val="00654947"/>
    <w:rsid w:val="00661875"/>
    <w:rsid w:val="006631B7"/>
    <w:rsid w:val="00693D81"/>
    <w:rsid w:val="006A1643"/>
    <w:rsid w:val="006D32F3"/>
    <w:rsid w:val="006D41DA"/>
    <w:rsid w:val="006E5FBC"/>
    <w:rsid w:val="007516D6"/>
    <w:rsid w:val="00754B5A"/>
    <w:rsid w:val="007F7F30"/>
    <w:rsid w:val="00891782"/>
    <w:rsid w:val="008953A4"/>
    <w:rsid w:val="008C5612"/>
    <w:rsid w:val="008D55F5"/>
    <w:rsid w:val="009026B2"/>
    <w:rsid w:val="00913F3D"/>
    <w:rsid w:val="0091687E"/>
    <w:rsid w:val="00931D1F"/>
    <w:rsid w:val="009B0381"/>
    <w:rsid w:val="00A30A5A"/>
    <w:rsid w:val="00A50F92"/>
    <w:rsid w:val="00A76A96"/>
    <w:rsid w:val="00AA1B5B"/>
    <w:rsid w:val="00AA4276"/>
    <w:rsid w:val="00B877B3"/>
    <w:rsid w:val="00BB1FBD"/>
    <w:rsid w:val="00BC5993"/>
    <w:rsid w:val="00C2754F"/>
    <w:rsid w:val="00C50DB4"/>
    <w:rsid w:val="00C6707E"/>
    <w:rsid w:val="00CA4330"/>
    <w:rsid w:val="00CD4483"/>
    <w:rsid w:val="00D24D01"/>
    <w:rsid w:val="00D335A9"/>
    <w:rsid w:val="00D51DFA"/>
    <w:rsid w:val="00D8647A"/>
    <w:rsid w:val="00D903E4"/>
    <w:rsid w:val="00DA1813"/>
    <w:rsid w:val="00DB0813"/>
    <w:rsid w:val="00E13740"/>
    <w:rsid w:val="00E640C2"/>
    <w:rsid w:val="00EC0086"/>
    <w:rsid w:val="00ED036A"/>
    <w:rsid w:val="00F6171E"/>
    <w:rsid w:val="00F94D3F"/>
    <w:rsid w:val="00FA37F9"/>
    <w:rsid w:val="00FB2351"/>
    <w:rsid w:val="00F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uiPriority w:val="99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uiPriority w:val="99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40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40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4851-EFBD-4628-98C9-B52B8AB7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Надежда А. Белоусько</cp:lastModifiedBy>
  <cp:revision>19</cp:revision>
  <dcterms:created xsi:type="dcterms:W3CDTF">2021-09-03T14:51:00Z</dcterms:created>
  <dcterms:modified xsi:type="dcterms:W3CDTF">2021-11-26T10:19:00Z</dcterms:modified>
</cp:coreProperties>
</file>