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8" w:type="dxa"/>
        <w:tblLayout w:type="fixed"/>
        <w:tblLook w:val="00A0"/>
      </w:tblPr>
      <w:tblGrid>
        <w:gridCol w:w="6412"/>
      </w:tblGrid>
      <w:tr w:rsidR="00DE07C0" w:rsidRPr="00DE07C0" w:rsidTr="000F2F56">
        <w:trPr>
          <w:trHeight w:val="283"/>
        </w:trPr>
        <w:tc>
          <w:tcPr>
            <w:tcW w:w="6412" w:type="dxa"/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E07C0">
              <w:rPr>
                <w:b/>
                <w:sz w:val="28"/>
                <w:szCs w:val="28"/>
              </w:rPr>
              <w:t>« УТВЕРЖДАЮ »</w:t>
            </w:r>
          </w:p>
        </w:tc>
      </w:tr>
      <w:tr w:rsidR="00DE07C0" w:rsidRPr="00DE07C0" w:rsidTr="000F2F56">
        <w:trPr>
          <w:trHeight w:val="552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E07C0">
              <w:rPr>
                <w:sz w:val="28"/>
                <w:szCs w:val="28"/>
              </w:rPr>
              <w:t>Заместитель природоохранного прокурора</w:t>
            </w:r>
          </w:p>
        </w:tc>
      </w:tr>
      <w:tr w:rsidR="00DE07C0" w:rsidRPr="00DE07C0" w:rsidTr="000F2F56">
        <w:trPr>
          <w:trHeight w:val="283"/>
        </w:trPr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DE07C0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DE07C0" w:rsidRPr="00DE07C0" w:rsidTr="000F2F56">
        <w:trPr>
          <w:trHeight w:val="567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E07C0">
              <w:rPr>
                <w:sz w:val="28"/>
                <w:szCs w:val="28"/>
              </w:rPr>
              <w:t xml:space="preserve">юрист 1 класса  </w:t>
            </w:r>
          </w:p>
        </w:tc>
      </w:tr>
      <w:tr w:rsidR="00DE07C0" w:rsidRPr="00DE07C0" w:rsidTr="000F2F56">
        <w:trPr>
          <w:trHeight w:val="552"/>
        </w:trPr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DE07C0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DE07C0" w:rsidRPr="00DE07C0" w:rsidTr="000F2F56">
        <w:trPr>
          <w:trHeight w:val="283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DE07C0">
              <w:rPr>
                <w:sz w:val="28"/>
                <w:szCs w:val="28"/>
              </w:rPr>
              <w:t>Роенко</w:t>
            </w:r>
            <w:proofErr w:type="spellEnd"/>
            <w:r w:rsidRPr="00DE07C0">
              <w:rPr>
                <w:sz w:val="28"/>
                <w:szCs w:val="28"/>
              </w:rPr>
              <w:t xml:space="preserve"> В.В.</w:t>
            </w:r>
          </w:p>
        </w:tc>
      </w:tr>
      <w:tr w:rsidR="00DE07C0" w:rsidRPr="00DE07C0" w:rsidTr="000F2F56">
        <w:trPr>
          <w:trHeight w:val="283"/>
        </w:trPr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E07C0" w:rsidRPr="00DE07C0" w:rsidTr="000F2F56">
        <w:trPr>
          <w:trHeight w:val="283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F540A" w:rsidRPr="00DE07C0" w:rsidRDefault="000F540A" w:rsidP="000F540A">
      <w:pPr>
        <w:ind w:right="3401" w:firstLine="709"/>
        <w:jc w:val="right"/>
        <w:rPr>
          <w:sz w:val="18"/>
          <w:szCs w:val="18"/>
        </w:rPr>
      </w:pPr>
      <w:r w:rsidRPr="00DE07C0">
        <w:rPr>
          <w:sz w:val="18"/>
          <w:szCs w:val="18"/>
        </w:rPr>
        <w:t>подпись</w:t>
      </w:r>
    </w:p>
    <w:p w:rsidR="000F540A" w:rsidRPr="00DE07C0" w:rsidRDefault="000F540A" w:rsidP="007970A0">
      <w:pPr>
        <w:ind w:left="1418" w:right="567" w:firstLine="709"/>
        <w:jc w:val="both"/>
        <w:rPr>
          <w:spacing w:val="-8"/>
          <w:sz w:val="28"/>
          <w:szCs w:val="28"/>
        </w:rPr>
      </w:pPr>
    </w:p>
    <w:p w:rsidR="007A6F98" w:rsidRPr="00D423F0" w:rsidRDefault="000F540A" w:rsidP="007A6F98">
      <w:pPr>
        <w:ind w:left="1418" w:right="567" w:firstLine="709"/>
        <w:jc w:val="both"/>
        <w:rPr>
          <w:sz w:val="28"/>
          <w:szCs w:val="28"/>
        </w:rPr>
      </w:pPr>
      <w:r w:rsidRPr="0063770A">
        <w:rPr>
          <w:spacing w:val="-8"/>
          <w:sz w:val="28"/>
          <w:szCs w:val="28"/>
        </w:rPr>
        <w:t xml:space="preserve">Природоохранная </w:t>
      </w:r>
      <w:r w:rsidRPr="006D72DD">
        <w:rPr>
          <w:spacing w:val="-8"/>
          <w:sz w:val="28"/>
          <w:szCs w:val="28"/>
        </w:rPr>
        <w:t>прокуратура</w:t>
      </w:r>
      <w:r w:rsidR="00AA0DE7" w:rsidRPr="006D72DD">
        <w:rPr>
          <w:spacing w:val="-8"/>
          <w:sz w:val="28"/>
          <w:szCs w:val="28"/>
        </w:rPr>
        <w:t xml:space="preserve"> </w:t>
      </w:r>
      <w:r w:rsidR="007977CF" w:rsidRPr="006D72DD">
        <w:rPr>
          <w:spacing w:val="-8"/>
          <w:sz w:val="28"/>
          <w:szCs w:val="28"/>
        </w:rPr>
        <w:t xml:space="preserve">разъясняет, что </w:t>
      </w:r>
      <w:r w:rsidR="007A6F98" w:rsidRPr="00D423F0">
        <w:rPr>
          <w:sz w:val="28"/>
          <w:szCs w:val="28"/>
        </w:rPr>
        <w:t>Федеральным законом от 26.03.2022 № 70-ФЗ, вступившим в силу с 06.04.2022, внесены изменения в Кодекс Российской Федерации об административных правонарушениях (далее – КоАП РФ) относительно порядка применения мер административного принуждения, в том числе для отдельных категорий хозяйствующих субъектов.</w:t>
      </w:r>
    </w:p>
    <w:p w:rsidR="007A6F98" w:rsidRPr="00D423F0" w:rsidRDefault="007A6F98" w:rsidP="007A6F98">
      <w:pPr>
        <w:ind w:left="1418" w:right="567" w:firstLine="709"/>
        <w:jc w:val="both"/>
        <w:rPr>
          <w:sz w:val="28"/>
          <w:szCs w:val="28"/>
        </w:rPr>
      </w:pPr>
      <w:r w:rsidRPr="00D423F0">
        <w:rPr>
          <w:sz w:val="28"/>
          <w:szCs w:val="28"/>
        </w:rPr>
        <w:t xml:space="preserve">Так, установлены исключения из правила об одновременном привлечении к административной ответственности за одно правонарушение юридического лица и его работника. В силу </w:t>
      </w:r>
      <w:r>
        <w:rPr>
          <w:sz w:val="28"/>
          <w:szCs w:val="28"/>
        </w:rPr>
        <w:t xml:space="preserve">ч.4 </w:t>
      </w:r>
      <w:r w:rsidRPr="00D423F0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D423F0">
        <w:rPr>
          <w:sz w:val="28"/>
          <w:szCs w:val="28"/>
        </w:rPr>
        <w:t xml:space="preserve"> 2.1 КоАП РФ теперь привлечение юридического лица к административной ответственности, в случае привлечения его должностного лица или работника к административной ответственности, допускается только если оно не предприняло все предусмотренные законодательством меры для соблюдения соответствующих обязательных требований. В соответствии с частью 5 той же статьи не подлежат ответственности работники организации (либо ее единоличный исполнительный орган, имеющий статус юридического лица) при назначении организации штрафов согласно </w:t>
      </w:r>
      <w:r>
        <w:rPr>
          <w:sz w:val="28"/>
          <w:szCs w:val="28"/>
        </w:rPr>
        <w:t>п.</w:t>
      </w:r>
      <w:r w:rsidRPr="00D423F0">
        <w:rPr>
          <w:sz w:val="28"/>
          <w:szCs w:val="28"/>
        </w:rPr>
        <w:t xml:space="preserve"> 3 или </w:t>
      </w:r>
      <w:r>
        <w:rPr>
          <w:sz w:val="28"/>
          <w:szCs w:val="28"/>
        </w:rPr>
        <w:t xml:space="preserve">п. </w:t>
      </w:r>
      <w:r w:rsidRPr="00D423F0">
        <w:rPr>
          <w:sz w:val="28"/>
          <w:szCs w:val="28"/>
        </w:rPr>
        <w:t>5 ч</w:t>
      </w:r>
      <w:r>
        <w:rPr>
          <w:sz w:val="28"/>
          <w:szCs w:val="28"/>
        </w:rPr>
        <w:t>.</w:t>
      </w:r>
      <w:r w:rsidRPr="00D423F0">
        <w:rPr>
          <w:sz w:val="28"/>
          <w:szCs w:val="28"/>
        </w:rPr>
        <w:t xml:space="preserve"> 1 ст</w:t>
      </w:r>
      <w:r>
        <w:rPr>
          <w:sz w:val="28"/>
          <w:szCs w:val="28"/>
        </w:rPr>
        <w:t xml:space="preserve">. </w:t>
      </w:r>
      <w:r w:rsidRPr="00D423F0">
        <w:rPr>
          <w:sz w:val="28"/>
          <w:szCs w:val="28"/>
        </w:rPr>
        <w:t>3.5 КоАП РФ.</w:t>
      </w:r>
    </w:p>
    <w:p w:rsidR="007A6F98" w:rsidRPr="00D423F0" w:rsidRDefault="007A6F98" w:rsidP="007A6F98">
      <w:pPr>
        <w:ind w:left="1418" w:right="567" w:firstLine="709"/>
        <w:jc w:val="both"/>
        <w:rPr>
          <w:sz w:val="28"/>
          <w:szCs w:val="28"/>
        </w:rPr>
      </w:pPr>
      <w:r w:rsidRPr="00D423F0">
        <w:rPr>
          <w:sz w:val="28"/>
          <w:szCs w:val="28"/>
        </w:rPr>
        <w:t xml:space="preserve">Новой редакцией </w:t>
      </w:r>
      <w:r>
        <w:rPr>
          <w:sz w:val="28"/>
          <w:szCs w:val="28"/>
        </w:rPr>
        <w:t>ч.</w:t>
      </w:r>
      <w:r w:rsidRPr="00D423F0">
        <w:rPr>
          <w:sz w:val="28"/>
          <w:szCs w:val="28"/>
        </w:rPr>
        <w:t xml:space="preserve"> 3 ст</w:t>
      </w:r>
      <w:r>
        <w:rPr>
          <w:sz w:val="28"/>
          <w:szCs w:val="28"/>
        </w:rPr>
        <w:t>.</w:t>
      </w:r>
      <w:r w:rsidRPr="00D423F0">
        <w:rPr>
          <w:sz w:val="28"/>
          <w:szCs w:val="28"/>
        </w:rPr>
        <w:t xml:space="preserve"> 3.4 КоАП РФ введена обязанность по замене административного штрафа на предупреждение некоммерческой организации, а также индивидуальному предпринимателю или юридическому лицу, являющимся субъектами малого предпринимательства, и их работникам.</w:t>
      </w:r>
    </w:p>
    <w:p w:rsidR="007A6F98" w:rsidRPr="00D423F0" w:rsidRDefault="007A6F98" w:rsidP="007A6F98">
      <w:pPr>
        <w:ind w:left="1418" w:right="567" w:firstLine="709"/>
        <w:jc w:val="both"/>
        <w:rPr>
          <w:sz w:val="28"/>
          <w:szCs w:val="28"/>
        </w:rPr>
      </w:pPr>
      <w:r w:rsidRPr="00D423F0">
        <w:rPr>
          <w:sz w:val="28"/>
          <w:szCs w:val="28"/>
        </w:rPr>
        <w:t>Указанный алгоритм по-прежнему распространяется только на впервые совершенное административное правонарушение при отсутствии вреда жизни и здоровью людей, объектам животного и растительного мира, окружающей среде, объектам культурного наследия, безопасности государства, а также имущественного ущерба (угрозы данных негативных последствий или возникновения чрезвычайных ситуаций).</w:t>
      </w:r>
    </w:p>
    <w:p w:rsidR="0097683D" w:rsidRDefault="007A6F98" w:rsidP="0097683D">
      <w:pPr>
        <w:ind w:left="1418" w:right="567" w:firstLine="709"/>
        <w:jc w:val="both"/>
        <w:rPr>
          <w:sz w:val="28"/>
          <w:szCs w:val="28"/>
        </w:rPr>
      </w:pPr>
      <w:r w:rsidRPr="00D423F0">
        <w:rPr>
          <w:sz w:val="28"/>
          <w:szCs w:val="28"/>
        </w:rPr>
        <w:t>КоАП РФ дополнен статьей 4.1.2, закрепившей нормы об ограничении административных штрафов, назначаемых субъектам малого и среднего предпринимательства, размером санкции, предусмотренной соответствующей статьей (частью статьи) КоАП РФ для индивидуального предпринимателя. Аналогичная льгота распространена на социально ориентированные некоммерческие организации – получателей поддержки, также определен порядок назначения юридическим лицам обеих названных категорий штрафов в случаях, когда санкция соответствующей статьи КоАП РФ не предусматривает такого наказания для индивидуальных предпринимателей.</w:t>
      </w:r>
    </w:p>
    <w:p w:rsidR="007A6F98" w:rsidRPr="00D423F0" w:rsidRDefault="007A6F98" w:rsidP="0097683D">
      <w:pPr>
        <w:ind w:left="1418" w:right="567" w:firstLine="709"/>
        <w:jc w:val="both"/>
        <w:rPr>
          <w:sz w:val="28"/>
          <w:szCs w:val="28"/>
        </w:rPr>
      </w:pPr>
      <w:r w:rsidRPr="00D423F0">
        <w:rPr>
          <w:sz w:val="28"/>
          <w:szCs w:val="28"/>
        </w:rPr>
        <w:lastRenderedPageBreak/>
        <w:t>В статью 4.4 КоАП РФ внесены изменения относительно особенностей назначения административного наказания за правонарушения, выявленные в рамках проведения одного контрольного (надзорного) мероприятия.</w:t>
      </w:r>
    </w:p>
    <w:p w:rsidR="007A6F98" w:rsidRPr="00D423F0" w:rsidRDefault="007A6F98" w:rsidP="007A6F98">
      <w:pPr>
        <w:ind w:left="1418" w:right="567" w:firstLine="709"/>
        <w:jc w:val="both"/>
        <w:rPr>
          <w:sz w:val="28"/>
          <w:szCs w:val="28"/>
        </w:rPr>
      </w:pPr>
      <w:r w:rsidRPr="00D423F0">
        <w:rPr>
          <w:sz w:val="28"/>
          <w:szCs w:val="28"/>
        </w:rPr>
        <w:t>В соответствии с частью 5 данной статьи в рассматриваемой ситуации за два и более административных правонарушения, ответственность за которые предусмотрена одной и той же статьей КоАП РФ, виновному лицу назначается наказание как совершение одного административного правонарушения.</w:t>
      </w:r>
    </w:p>
    <w:p w:rsidR="00025966" w:rsidRDefault="007A6F98" w:rsidP="007A6F98">
      <w:pPr>
        <w:ind w:left="1418" w:right="567" w:firstLine="709"/>
        <w:jc w:val="both"/>
        <w:rPr>
          <w:sz w:val="28"/>
          <w:szCs w:val="28"/>
        </w:rPr>
      </w:pPr>
      <w:r w:rsidRPr="00D423F0">
        <w:rPr>
          <w:sz w:val="28"/>
          <w:szCs w:val="28"/>
        </w:rPr>
        <w:t xml:space="preserve">Однако в силу </w:t>
      </w:r>
      <w:r w:rsidR="0097683D">
        <w:rPr>
          <w:sz w:val="28"/>
          <w:szCs w:val="28"/>
        </w:rPr>
        <w:t>ч.</w:t>
      </w:r>
      <w:r w:rsidRPr="00D423F0">
        <w:rPr>
          <w:sz w:val="28"/>
          <w:szCs w:val="28"/>
        </w:rPr>
        <w:t xml:space="preserve"> 6 ст</w:t>
      </w:r>
      <w:r w:rsidR="0097683D">
        <w:rPr>
          <w:sz w:val="28"/>
          <w:szCs w:val="28"/>
        </w:rPr>
        <w:t>.</w:t>
      </w:r>
      <w:bookmarkStart w:id="0" w:name="_GoBack"/>
      <w:bookmarkEnd w:id="0"/>
      <w:r w:rsidRPr="00D423F0">
        <w:rPr>
          <w:sz w:val="28"/>
          <w:szCs w:val="28"/>
        </w:rPr>
        <w:t xml:space="preserve"> 4.4 КоАП РФ при множественности правонарушений, ответственность за которые предусмотрена двумя и более статьями КоАП РФ, наказание лицу, их совершившему в результате одного неправомерного действия (бездействия), назначается по правилам частей 2-4 данной статьи при рассмотрении соответствующих дел одним и тем же судьей (органом административной юрисдикции).</w:t>
      </w:r>
    </w:p>
    <w:p w:rsidR="007A6F98" w:rsidRDefault="007A6F98" w:rsidP="001F67C3">
      <w:pPr>
        <w:spacing w:line="240" w:lineRule="exact"/>
        <w:ind w:left="1418" w:right="567" w:firstLine="709"/>
        <w:jc w:val="both"/>
        <w:rPr>
          <w:spacing w:val="-8"/>
          <w:sz w:val="28"/>
          <w:szCs w:val="28"/>
        </w:rPr>
      </w:pPr>
    </w:p>
    <w:p w:rsidR="007A6F98" w:rsidRPr="0063770A" w:rsidRDefault="007A6F98" w:rsidP="001F67C3">
      <w:pPr>
        <w:spacing w:line="240" w:lineRule="exact"/>
        <w:ind w:left="1418" w:right="567" w:firstLine="709"/>
        <w:jc w:val="both"/>
        <w:rPr>
          <w:spacing w:val="-8"/>
          <w:sz w:val="28"/>
          <w:szCs w:val="28"/>
        </w:rPr>
      </w:pPr>
    </w:p>
    <w:p w:rsidR="009C0DBF" w:rsidRPr="00DE07C0" w:rsidRDefault="009A65E4" w:rsidP="001F67C3">
      <w:pPr>
        <w:pStyle w:val="a3"/>
        <w:spacing w:before="0" w:beforeAutospacing="0" w:after="0" w:afterAutospacing="0" w:line="240" w:lineRule="exact"/>
        <w:ind w:left="1418" w:right="567"/>
        <w:rPr>
          <w:spacing w:val="-8"/>
          <w:sz w:val="28"/>
          <w:szCs w:val="28"/>
        </w:rPr>
      </w:pPr>
      <w:r w:rsidRPr="00DE07C0">
        <w:rPr>
          <w:spacing w:val="-8"/>
          <w:sz w:val="28"/>
          <w:szCs w:val="28"/>
        </w:rPr>
        <w:t>П</w:t>
      </w:r>
      <w:r w:rsidR="00F23841" w:rsidRPr="00DE07C0">
        <w:rPr>
          <w:spacing w:val="-8"/>
          <w:sz w:val="28"/>
          <w:szCs w:val="28"/>
        </w:rPr>
        <w:t>омощник</w:t>
      </w:r>
      <w:r w:rsidRPr="00DE07C0">
        <w:rPr>
          <w:spacing w:val="-8"/>
          <w:sz w:val="28"/>
          <w:szCs w:val="28"/>
        </w:rPr>
        <w:t xml:space="preserve"> </w:t>
      </w:r>
      <w:r w:rsidR="000F540A" w:rsidRPr="00DE07C0">
        <w:rPr>
          <w:spacing w:val="-8"/>
          <w:sz w:val="28"/>
          <w:szCs w:val="28"/>
        </w:rPr>
        <w:t xml:space="preserve">природоохранного прокурора                                          </w:t>
      </w:r>
      <w:r w:rsidR="00B65545" w:rsidRPr="00DE07C0">
        <w:rPr>
          <w:spacing w:val="-8"/>
          <w:sz w:val="28"/>
          <w:szCs w:val="28"/>
        </w:rPr>
        <w:t xml:space="preserve">             </w:t>
      </w:r>
      <w:r w:rsidR="000F540A" w:rsidRPr="00DE07C0">
        <w:rPr>
          <w:spacing w:val="-8"/>
          <w:sz w:val="28"/>
          <w:szCs w:val="28"/>
        </w:rPr>
        <w:t xml:space="preserve">  Е.В. Широкова</w:t>
      </w:r>
    </w:p>
    <w:sectPr w:rsidR="009C0DBF" w:rsidRPr="00DE07C0" w:rsidSect="00764AF5">
      <w:headerReference w:type="even" r:id="rId7"/>
      <w:headerReference w:type="default" r:id="rId8"/>
      <w:pgSz w:w="11906" w:h="16838"/>
      <w:pgMar w:top="1134" w:right="0" w:bottom="142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6D1" w:rsidRDefault="002006D1">
      <w:r>
        <w:separator/>
      </w:r>
    </w:p>
  </w:endnote>
  <w:endnote w:type="continuationSeparator" w:id="0">
    <w:p w:rsidR="002006D1" w:rsidRDefault="00200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6D1" w:rsidRDefault="002006D1">
      <w:r>
        <w:separator/>
      </w:r>
    </w:p>
  </w:footnote>
  <w:footnote w:type="continuationSeparator" w:id="0">
    <w:p w:rsidR="002006D1" w:rsidRDefault="00200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157591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157591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F67C3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766"/>
    <w:rsid w:val="000052A1"/>
    <w:rsid w:val="00007EFA"/>
    <w:rsid w:val="00012187"/>
    <w:rsid w:val="00025966"/>
    <w:rsid w:val="000259CF"/>
    <w:rsid w:val="000458D1"/>
    <w:rsid w:val="00057940"/>
    <w:rsid w:val="00064D9F"/>
    <w:rsid w:val="00064E05"/>
    <w:rsid w:val="0006665C"/>
    <w:rsid w:val="00067F76"/>
    <w:rsid w:val="00086E11"/>
    <w:rsid w:val="000B239D"/>
    <w:rsid w:val="000B57E8"/>
    <w:rsid w:val="000D1016"/>
    <w:rsid w:val="000E0910"/>
    <w:rsid w:val="000E4A68"/>
    <w:rsid w:val="000F2F56"/>
    <w:rsid w:val="000F540A"/>
    <w:rsid w:val="00106FCC"/>
    <w:rsid w:val="001309FB"/>
    <w:rsid w:val="00134369"/>
    <w:rsid w:val="00134C1E"/>
    <w:rsid w:val="00136690"/>
    <w:rsid w:val="00157591"/>
    <w:rsid w:val="00166C6A"/>
    <w:rsid w:val="00170354"/>
    <w:rsid w:val="001716CA"/>
    <w:rsid w:val="001921E3"/>
    <w:rsid w:val="00193550"/>
    <w:rsid w:val="00195EEC"/>
    <w:rsid w:val="001B587F"/>
    <w:rsid w:val="001C62AD"/>
    <w:rsid w:val="001D145F"/>
    <w:rsid w:val="001D757B"/>
    <w:rsid w:val="001F67C3"/>
    <w:rsid w:val="001F7046"/>
    <w:rsid w:val="002006D1"/>
    <w:rsid w:val="0021497D"/>
    <w:rsid w:val="00217443"/>
    <w:rsid w:val="002249F4"/>
    <w:rsid w:val="0023075E"/>
    <w:rsid w:val="00243A78"/>
    <w:rsid w:val="0025013C"/>
    <w:rsid w:val="00250F46"/>
    <w:rsid w:val="00251036"/>
    <w:rsid w:val="0025783F"/>
    <w:rsid w:val="002818EC"/>
    <w:rsid w:val="00287ED5"/>
    <w:rsid w:val="00292E42"/>
    <w:rsid w:val="00297602"/>
    <w:rsid w:val="002A4912"/>
    <w:rsid w:val="002A62C1"/>
    <w:rsid w:val="002B7943"/>
    <w:rsid w:val="002D382B"/>
    <w:rsid w:val="002D3DB4"/>
    <w:rsid w:val="002D6AC3"/>
    <w:rsid w:val="002E1186"/>
    <w:rsid w:val="002F227A"/>
    <w:rsid w:val="002F4D32"/>
    <w:rsid w:val="00300A51"/>
    <w:rsid w:val="00312CF8"/>
    <w:rsid w:val="00333145"/>
    <w:rsid w:val="0034150C"/>
    <w:rsid w:val="00343BC7"/>
    <w:rsid w:val="00344960"/>
    <w:rsid w:val="003471AC"/>
    <w:rsid w:val="00353E4B"/>
    <w:rsid w:val="00357BEB"/>
    <w:rsid w:val="00370D4D"/>
    <w:rsid w:val="00376397"/>
    <w:rsid w:val="00377537"/>
    <w:rsid w:val="0038030C"/>
    <w:rsid w:val="00382250"/>
    <w:rsid w:val="00382B43"/>
    <w:rsid w:val="003945AB"/>
    <w:rsid w:val="003A011A"/>
    <w:rsid w:val="003A01D2"/>
    <w:rsid w:val="003A0C0D"/>
    <w:rsid w:val="003B0F4A"/>
    <w:rsid w:val="003B3E80"/>
    <w:rsid w:val="003B49F9"/>
    <w:rsid w:val="003C5189"/>
    <w:rsid w:val="003E1183"/>
    <w:rsid w:val="003F4FE1"/>
    <w:rsid w:val="0043351B"/>
    <w:rsid w:val="004510F2"/>
    <w:rsid w:val="00474EA5"/>
    <w:rsid w:val="0047651A"/>
    <w:rsid w:val="00493F8E"/>
    <w:rsid w:val="004A120F"/>
    <w:rsid w:val="004C0929"/>
    <w:rsid w:val="004D36B3"/>
    <w:rsid w:val="004D6660"/>
    <w:rsid w:val="004E141D"/>
    <w:rsid w:val="004E3B23"/>
    <w:rsid w:val="004F66CB"/>
    <w:rsid w:val="00505886"/>
    <w:rsid w:val="00546EAF"/>
    <w:rsid w:val="005537BB"/>
    <w:rsid w:val="00565293"/>
    <w:rsid w:val="00566C6B"/>
    <w:rsid w:val="00570FB2"/>
    <w:rsid w:val="0057455D"/>
    <w:rsid w:val="00581B69"/>
    <w:rsid w:val="005A221F"/>
    <w:rsid w:val="005A59B8"/>
    <w:rsid w:val="005C1C76"/>
    <w:rsid w:val="005D720D"/>
    <w:rsid w:val="005E0BD9"/>
    <w:rsid w:val="005E5B6A"/>
    <w:rsid w:val="00612CB5"/>
    <w:rsid w:val="006321F7"/>
    <w:rsid w:val="00636440"/>
    <w:rsid w:val="00636DE7"/>
    <w:rsid w:val="0063770A"/>
    <w:rsid w:val="00655593"/>
    <w:rsid w:val="0066083C"/>
    <w:rsid w:val="00667FA5"/>
    <w:rsid w:val="00670686"/>
    <w:rsid w:val="00677653"/>
    <w:rsid w:val="006A736E"/>
    <w:rsid w:val="006A763D"/>
    <w:rsid w:val="006C47B8"/>
    <w:rsid w:val="006D72DD"/>
    <w:rsid w:val="006E7027"/>
    <w:rsid w:val="007135CC"/>
    <w:rsid w:val="00717E77"/>
    <w:rsid w:val="00727B03"/>
    <w:rsid w:val="00733D1F"/>
    <w:rsid w:val="007419CF"/>
    <w:rsid w:val="00743115"/>
    <w:rsid w:val="00743AF1"/>
    <w:rsid w:val="00753B29"/>
    <w:rsid w:val="00762E64"/>
    <w:rsid w:val="00764AF5"/>
    <w:rsid w:val="0077420B"/>
    <w:rsid w:val="00781026"/>
    <w:rsid w:val="007936A7"/>
    <w:rsid w:val="00793D2E"/>
    <w:rsid w:val="0079625A"/>
    <w:rsid w:val="007970A0"/>
    <w:rsid w:val="007977CF"/>
    <w:rsid w:val="007A6F98"/>
    <w:rsid w:val="007B1807"/>
    <w:rsid w:val="007B6FD1"/>
    <w:rsid w:val="007D4B59"/>
    <w:rsid w:val="007D791B"/>
    <w:rsid w:val="007E0BAF"/>
    <w:rsid w:val="007E0CB0"/>
    <w:rsid w:val="007E6302"/>
    <w:rsid w:val="007F1C32"/>
    <w:rsid w:val="007F59EF"/>
    <w:rsid w:val="00803B6D"/>
    <w:rsid w:val="008063BA"/>
    <w:rsid w:val="0080647E"/>
    <w:rsid w:val="00812F90"/>
    <w:rsid w:val="00846786"/>
    <w:rsid w:val="00863778"/>
    <w:rsid w:val="008835D3"/>
    <w:rsid w:val="00891CA7"/>
    <w:rsid w:val="008A0A3D"/>
    <w:rsid w:val="008A7034"/>
    <w:rsid w:val="008B6DA2"/>
    <w:rsid w:val="008C042B"/>
    <w:rsid w:val="008D0443"/>
    <w:rsid w:val="008E27DE"/>
    <w:rsid w:val="008E6B9A"/>
    <w:rsid w:val="008F078E"/>
    <w:rsid w:val="0090499D"/>
    <w:rsid w:val="00906A44"/>
    <w:rsid w:val="00906FAB"/>
    <w:rsid w:val="0091387D"/>
    <w:rsid w:val="009139A8"/>
    <w:rsid w:val="009328B7"/>
    <w:rsid w:val="00932D07"/>
    <w:rsid w:val="009433F0"/>
    <w:rsid w:val="00962526"/>
    <w:rsid w:val="00967945"/>
    <w:rsid w:val="00972BC4"/>
    <w:rsid w:val="0097683D"/>
    <w:rsid w:val="009A045D"/>
    <w:rsid w:val="009A571D"/>
    <w:rsid w:val="009A65E4"/>
    <w:rsid w:val="009C0DBF"/>
    <w:rsid w:val="009C2002"/>
    <w:rsid w:val="009D10DB"/>
    <w:rsid w:val="009D5583"/>
    <w:rsid w:val="009D6EF4"/>
    <w:rsid w:val="009E0988"/>
    <w:rsid w:val="009E25FF"/>
    <w:rsid w:val="009F0483"/>
    <w:rsid w:val="009F2905"/>
    <w:rsid w:val="00A079A7"/>
    <w:rsid w:val="00A12ECD"/>
    <w:rsid w:val="00A30188"/>
    <w:rsid w:val="00A406D7"/>
    <w:rsid w:val="00A45C5E"/>
    <w:rsid w:val="00A552B4"/>
    <w:rsid w:val="00A6074A"/>
    <w:rsid w:val="00A66D7C"/>
    <w:rsid w:val="00A906DC"/>
    <w:rsid w:val="00AA0DE7"/>
    <w:rsid w:val="00AA12F4"/>
    <w:rsid w:val="00AA7545"/>
    <w:rsid w:val="00AB5958"/>
    <w:rsid w:val="00AB5959"/>
    <w:rsid w:val="00AC4398"/>
    <w:rsid w:val="00AD2B8D"/>
    <w:rsid w:val="00AD3766"/>
    <w:rsid w:val="00AD4017"/>
    <w:rsid w:val="00AE46AB"/>
    <w:rsid w:val="00AE5D75"/>
    <w:rsid w:val="00AF2E7D"/>
    <w:rsid w:val="00B00AC3"/>
    <w:rsid w:val="00B1286D"/>
    <w:rsid w:val="00B22501"/>
    <w:rsid w:val="00B474F6"/>
    <w:rsid w:val="00B50A61"/>
    <w:rsid w:val="00B54F2D"/>
    <w:rsid w:val="00B60FBF"/>
    <w:rsid w:val="00B65545"/>
    <w:rsid w:val="00B70CA8"/>
    <w:rsid w:val="00B93FCE"/>
    <w:rsid w:val="00BA4BE5"/>
    <w:rsid w:val="00BA5D0E"/>
    <w:rsid w:val="00BC4261"/>
    <w:rsid w:val="00BD2AC2"/>
    <w:rsid w:val="00BE2C6D"/>
    <w:rsid w:val="00C019FF"/>
    <w:rsid w:val="00C076D0"/>
    <w:rsid w:val="00C16C04"/>
    <w:rsid w:val="00C17C96"/>
    <w:rsid w:val="00C22B21"/>
    <w:rsid w:val="00C26C09"/>
    <w:rsid w:val="00C4369A"/>
    <w:rsid w:val="00C637DB"/>
    <w:rsid w:val="00C658B5"/>
    <w:rsid w:val="00C87DBD"/>
    <w:rsid w:val="00CA2128"/>
    <w:rsid w:val="00CB7F9F"/>
    <w:rsid w:val="00CC0C71"/>
    <w:rsid w:val="00CD1EF7"/>
    <w:rsid w:val="00CD4E0E"/>
    <w:rsid w:val="00CE1658"/>
    <w:rsid w:val="00CE2BD5"/>
    <w:rsid w:val="00CE3490"/>
    <w:rsid w:val="00D07827"/>
    <w:rsid w:val="00D145AF"/>
    <w:rsid w:val="00D204F7"/>
    <w:rsid w:val="00D21F21"/>
    <w:rsid w:val="00D425F7"/>
    <w:rsid w:val="00D43851"/>
    <w:rsid w:val="00D66073"/>
    <w:rsid w:val="00D749A8"/>
    <w:rsid w:val="00DA5525"/>
    <w:rsid w:val="00DB26F5"/>
    <w:rsid w:val="00DE07C0"/>
    <w:rsid w:val="00DE3549"/>
    <w:rsid w:val="00E16128"/>
    <w:rsid w:val="00E23439"/>
    <w:rsid w:val="00E24DD2"/>
    <w:rsid w:val="00E42498"/>
    <w:rsid w:val="00E46505"/>
    <w:rsid w:val="00E470A2"/>
    <w:rsid w:val="00E5750A"/>
    <w:rsid w:val="00E73F68"/>
    <w:rsid w:val="00E76914"/>
    <w:rsid w:val="00E76DB7"/>
    <w:rsid w:val="00E80F62"/>
    <w:rsid w:val="00E83E0B"/>
    <w:rsid w:val="00E853E0"/>
    <w:rsid w:val="00E94B5D"/>
    <w:rsid w:val="00E957BC"/>
    <w:rsid w:val="00E97B6B"/>
    <w:rsid w:val="00EA0D64"/>
    <w:rsid w:val="00EA18F9"/>
    <w:rsid w:val="00EA4C49"/>
    <w:rsid w:val="00EA5360"/>
    <w:rsid w:val="00EB1A33"/>
    <w:rsid w:val="00EB1DC4"/>
    <w:rsid w:val="00ED0355"/>
    <w:rsid w:val="00ED0DC7"/>
    <w:rsid w:val="00EE2CA3"/>
    <w:rsid w:val="00EE5AD6"/>
    <w:rsid w:val="00EF1BE3"/>
    <w:rsid w:val="00EF440E"/>
    <w:rsid w:val="00EF48B2"/>
    <w:rsid w:val="00F03517"/>
    <w:rsid w:val="00F1700D"/>
    <w:rsid w:val="00F20CCA"/>
    <w:rsid w:val="00F23841"/>
    <w:rsid w:val="00F259B6"/>
    <w:rsid w:val="00F2762A"/>
    <w:rsid w:val="00F2789D"/>
    <w:rsid w:val="00F522A7"/>
    <w:rsid w:val="00F6182E"/>
    <w:rsid w:val="00F64AB4"/>
    <w:rsid w:val="00F70BF3"/>
    <w:rsid w:val="00F70D4A"/>
    <w:rsid w:val="00F7133A"/>
    <w:rsid w:val="00F9665A"/>
    <w:rsid w:val="00FB63D3"/>
    <w:rsid w:val="00FE3C18"/>
    <w:rsid w:val="00FF01C7"/>
    <w:rsid w:val="00FF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2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2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3080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Прокурор</cp:lastModifiedBy>
  <cp:revision>3</cp:revision>
  <cp:lastPrinted>2022-07-06T05:13:00Z</cp:lastPrinted>
  <dcterms:created xsi:type="dcterms:W3CDTF">2022-07-05T08:39:00Z</dcterms:created>
  <dcterms:modified xsi:type="dcterms:W3CDTF">2022-07-06T05:14:00Z</dcterms:modified>
</cp:coreProperties>
</file>