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6" w:rsidRDefault="00CD09D6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br/>
      </w:r>
    </w:p>
    <w:p w:rsidR="00CD09D6" w:rsidRDefault="00CD09D6">
      <w:pPr>
        <w:spacing w:after="1" w:line="220" w:lineRule="atLeast"/>
        <w:outlineLvl w:val="0"/>
      </w:pPr>
    </w:p>
    <w:p w:rsidR="00CD09D6" w:rsidRDefault="00CD09D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ГУБЕРНАТОР ЛЕНИНГРАДСКОЙ ОБЛАСТИ</w:t>
      </w:r>
    </w:p>
    <w:p w:rsidR="00CD09D6" w:rsidRDefault="00CD09D6">
      <w:pPr>
        <w:spacing w:after="1" w:line="220" w:lineRule="atLeast"/>
        <w:jc w:val="center"/>
      </w:pP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марта 2016 г. N 23-пг</w:t>
      </w:r>
    </w:p>
    <w:p w:rsidR="00CD09D6" w:rsidRDefault="00CD09D6">
      <w:pPr>
        <w:spacing w:after="1" w:line="220" w:lineRule="atLeast"/>
        <w:jc w:val="center"/>
      </w:pP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 О ПОРЯДКЕ СООБЩЕНИЯ ЛИЦАМИ,</w:t>
      </w:r>
    </w:p>
    <w:p w:rsidR="00CD09D6" w:rsidRDefault="00CD09D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ЗАМЕЩАЮЩИМИ</w:t>
      </w:r>
      <w:proofErr w:type="gramEnd"/>
      <w:r>
        <w:rPr>
          <w:rFonts w:ascii="Calibri" w:hAnsi="Calibri" w:cs="Calibri"/>
          <w:b/>
        </w:rPr>
        <w:t xml:space="preserve"> ДОЛЖНОСТИ ГОСУДАРСТВЕННОЙ ГРАЖДАНСКОЙ СЛУЖБЫ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ЛЕНИНГРАДСКОЙ ОБЛАСТИ В ОРГАНАХ ИСПОЛНИТЕЛЬНОЙ ВЛАСТИ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ЛЕНИНГРАДСКОЙ ОБЛАСТИ И АППАРАТАХ МИРОВЫХ СУДЕЙ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ЛЕНИНГРАДСКОЙ ОБЛАСТИ, О ВОЗНИКНОВЕНИИ ЛИЧНОЙ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ЗАИНТЕРЕСОВАННОСТИ ПРИ ИСПОЛНЕНИИ ДОЛЖНОСТНЫХ ОБЯЗАННОСТЕЙ,</w:t>
      </w:r>
    </w:p>
    <w:p w:rsidR="00CD09D6" w:rsidRDefault="00CD09D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КОТОРАЯ</w:t>
      </w:r>
      <w:proofErr w:type="gramEnd"/>
      <w:r>
        <w:rPr>
          <w:rFonts w:ascii="Calibri" w:hAnsi="Calibri" w:cs="Calibri"/>
          <w:b/>
        </w:rPr>
        <w:t xml:space="preserve"> ПРИВОДИТ ИЛИ МОЖЕТ ПРИВЕСТИ К КОНФЛИКТУ ИНТЕРЕСОВ</w:t>
      </w: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подпункта "б" пункта 8</w:t>
        </w:r>
      </w:hyperlink>
      <w:r>
        <w:rPr>
          <w:rFonts w:ascii="Calibri" w:hAnsi="Calibri" w:cs="Calibri"/>
        </w:rP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rPr>
          <w:rFonts w:ascii="Calibri" w:hAnsi="Calibri" w:cs="Calibri"/>
        </w:rPr>
        <w:t xml:space="preserve"> Федерации" постановляю:</w:t>
      </w:r>
    </w:p>
    <w:p w:rsidR="00CD09D6" w:rsidRDefault="00CD09D6">
      <w:pPr>
        <w:spacing w:after="1" w:line="220" w:lineRule="atLeast"/>
        <w:ind w:firstLine="540"/>
        <w:jc w:val="both"/>
      </w:pPr>
    </w:p>
    <w:p w:rsidR="00CD09D6" w:rsidRDefault="00CD09D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прилагаемое </w:t>
      </w:r>
      <w:hyperlink w:anchor="P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CD09D6" w:rsidRDefault="00CD09D6">
      <w:pPr>
        <w:spacing w:after="1" w:line="220" w:lineRule="atLeast"/>
        <w:jc w:val="right"/>
      </w:pPr>
      <w:r>
        <w:rPr>
          <w:rFonts w:ascii="Calibri" w:hAnsi="Calibri" w:cs="Calibri"/>
        </w:rPr>
        <w:t>Ленинградской области</w:t>
      </w:r>
    </w:p>
    <w:p w:rsidR="00CD09D6" w:rsidRDefault="00CD09D6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А.Дрозденко</w:t>
      </w:r>
      <w:proofErr w:type="spellEnd"/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CD09D6" w:rsidRDefault="00CD09D6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Губернатора</w:t>
      </w:r>
    </w:p>
    <w:p w:rsidR="00CD09D6" w:rsidRDefault="00CD09D6">
      <w:pPr>
        <w:spacing w:after="1" w:line="220" w:lineRule="atLeast"/>
        <w:jc w:val="right"/>
      </w:pPr>
      <w:r>
        <w:rPr>
          <w:rFonts w:ascii="Calibri" w:hAnsi="Calibri" w:cs="Calibri"/>
        </w:rPr>
        <w:t>Ленинградской области</w:t>
      </w:r>
    </w:p>
    <w:p w:rsidR="00CD09D6" w:rsidRDefault="00CD09D6">
      <w:pPr>
        <w:spacing w:after="1" w:line="220" w:lineRule="atLeast"/>
        <w:jc w:val="right"/>
      </w:pPr>
      <w:r>
        <w:rPr>
          <w:rFonts w:ascii="Calibri" w:hAnsi="Calibri" w:cs="Calibri"/>
        </w:rPr>
        <w:t>от 21.03.2016 N 23-пг</w:t>
      </w:r>
    </w:p>
    <w:p w:rsidR="00CD09D6" w:rsidRDefault="00CD09D6">
      <w:pPr>
        <w:spacing w:after="1" w:line="220" w:lineRule="atLeast"/>
        <w:jc w:val="right"/>
      </w:pPr>
      <w:r>
        <w:rPr>
          <w:rFonts w:ascii="Calibri" w:hAnsi="Calibri" w:cs="Calibri"/>
        </w:rPr>
        <w:t>(приложение)</w:t>
      </w: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  <w:jc w:val="center"/>
      </w:pPr>
      <w:bookmarkStart w:id="1" w:name="P32"/>
      <w:bookmarkEnd w:id="1"/>
      <w:r>
        <w:rPr>
          <w:rFonts w:ascii="Calibri" w:hAnsi="Calibri" w:cs="Calibri"/>
          <w:b/>
        </w:rPr>
        <w:t>ПОЛОЖЕНИЕ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СООБЩЕНИЯ ЛИЦАМИ, ЗАМЕЩАЮЩИМИ ДОЛЖНОСТИ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ГРАЖДАНСКОЙ СЛУЖБЫ ЛЕНИНГРАДСКОЙ ОБЛАСТИ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ОРГАНАХ ИСПОЛНИТЕЛЬНОЙ ВЛАСТИ ЛЕНИНГРАДСКОЙ ОБЛАСТИ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АППАРАТАХ</w:t>
      </w:r>
      <w:proofErr w:type="gramEnd"/>
      <w:r>
        <w:rPr>
          <w:rFonts w:ascii="Calibri" w:hAnsi="Calibri" w:cs="Calibri"/>
          <w:b/>
        </w:rPr>
        <w:t xml:space="preserve"> МИРОВЫХ СУДЕЙ ЛЕНИНГРАДСКОЙ ОБЛАСТИ,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ВОЗНИКНОВЕНИИ ЛИЧНОЙ ЗАИНТЕРЕСОВАННОСТИ ПРИ ИСПОЛНЕНИИ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ДОЛЖНОСТНЫХ ОБЯЗАННОСТЕЙ, </w:t>
      </w:r>
      <w:proofErr w:type="gramStart"/>
      <w:r>
        <w:rPr>
          <w:rFonts w:ascii="Calibri" w:hAnsi="Calibri" w:cs="Calibri"/>
          <w:b/>
        </w:rPr>
        <w:t>КОТОРАЯ</w:t>
      </w:r>
      <w:proofErr w:type="gramEnd"/>
      <w:r>
        <w:rPr>
          <w:rFonts w:ascii="Calibri" w:hAnsi="Calibri" w:cs="Calibri"/>
          <w:b/>
        </w:rPr>
        <w:t xml:space="preserve"> ПРИВОДИТ ИЛИ МОЖЕТ</w:t>
      </w:r>
    </w:p>
    <w:p w:rsidR="00CD09D6" w:rsidRDefault="00CD09D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ПРИВЕСТИ К КОНФЛИКТУ ИНТЕРЕСОВ</w:t>
      </w:r>
    </w:p>
    <w:p w:rsidR="00CD09D6" w:rsidRDefault="00CD09D6">
      <w:pPr>
        <w:spacing w:after="1" w:line="220" w:lineRule="atLeast"/>
        <w:ind w:firstLine="540"/>
        <w:jc w:val="both"/>
      </w:pPr>
    </w:p>
    <w:p w:rsidR="00CD09D6" w:rsidRDefault="00CD09D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Настоящим Положением определяется порядок сообщения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Calibri" w:hAnsi="Calibri" w:cs="Calibri"/>
        </w:rPr>
        <w:lastRenderedPageBreak/>
        <w:t>привести к конфликту интересов,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Гражданские служащие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 части 1 статьи 15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Гражданские служащие, замещающие должности государственной гражданской службы, назначение на которые и освобождение от которых осуществляется Губернатором Ленинградской области, оформляют </w:t>
      </w:r>
      <w:hyperlink w:anchor="P72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на имя Губернатора Ленинградской области по форме согласно приложению 1 к настоящему Положению.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Иные гражданские служащие оформляют </w:t>
      </w:r>
      <w:hyperlink w:anchor="P115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на имя вице-губернатора Ленинградской области - руководителя аппарата Губернатора и Правительства Ленинградской области по форме согласно приложению 2 к настоящему Положению.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Уведомления направляются в аппарат Губернатора и Правительства Ленинградской области.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Уведомление, поступившее в аппарат Губернатора и Правительства Ленинградской области, является основанием для проведения заседания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(далее - комиссия)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</w:t>
      </w:r>
      <w:proofErr w:type="gramEnd"/>
      <w:r>
        <w:rPr>
          <w:rFonts w:ascii="Calibri" w:hAnsi="Calibri" w:cs="Calibri"/>
        </w:rPr>
        <w:t xml:space="preserve"> урегулированию конфликта интересов в органах исполнительной власти Ленинградской области и аппаратах мировых судей Ленинградской области" (далее - постановление Правительства Ленинградской области от 9 декабря 2010 года N 334).</w:t>
      </w:r>
    </w:p>
    <w:p w:rsidR="00CD09D6" w:rsidRDefault="00CD09D6">
      <w:pPr>
        <w:spacing w:before="220" w:after="1" w:line="220" w:lineRule="atLeast"/>
        <w:ind w:firstLine="540"/>
        <w:jc w:val="both"/>
      </w:pPr>
      <w:bookmarkStart w:id="2" w:name="P48"/>
      <w:bookmarkEnd w:id="2"/>
      <w:r>
        <w:rPr>
          <w:rFonts w:ascii="Calibri" w:hAnsi="Calibri" w:cs="Calibri"/>
        </w:rPr>
        <w:t>7. Предварительное рассмотрение уведомлений осуществляет структурное подразделение аппарата Губернатора и Правительства Ленинградской области - управление профилактики коррупционных и иных правонарушений (далее - управление).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ходе предварительного рассмотрения уведомлений должностные лица управления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По результатам предварительного рассмотрения уведомлений управлением подготавливается мотивированное заключение на каждое из них.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управление представляются председателю комиссии в соответствующем органе исполнительной власти Ленинградской области и аппаратах мировых судей Ленинградской области.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случае направления запросов, указанных в </w:t>
      </w:r>
      <w:hyperlink w:anchor="P4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Губернатор Ленинградской области, вице-губернатор Ленинградской области - руководитель аппарата Губернатора и Правительства Ленинградской области по результатам рассмотрения комиссией материалов, полученных в ходе рассмотрения уведомления, принимает решение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9 декабря 2010 года N 334.</w:t>
      </w:r>
    </w:p>
    <w:p w:rsidR="00CD09D6" w:rsidRDefault="00CD09D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 случае принятия решения о признании того,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вице-губернатор Ленинградской области - руководитель аппарата Губернатора и Правительства Ленинградской области обеспечивает принятие мер по предотвращению или урегулированию конфликта интересов.</w:t>
      </w: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CD09D6" w:rsidRDefault="00CD09D6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Положению...</w:t>
      </w: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  <w:r>
        <w:rPr>
          <w:rFonts w:ascii="Calibri" w:hAnsi="Calibri" w:cs="Calibri"/>
        </w:rPr>
        <w:t>(Форма)</w:t>
      </w: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Губернатору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Ленинградской области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от 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отчество,</w:t>
      </w:r>
      <w:proofErr w:type="gramEnd"/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замещаемая должность)</w:t>
      </w:r>
    </w:p>
    <w:p w:rsidR="00CD09D6" w:rsidRDefault="00CD09D6">
      <w:pPr>
        <w:spacing w:after="1" w:line="200" w:lineRule="atLeast"/>
        <w:jc w:val="both"/>
      </w:pPr>
    </w:p>
    <w:p w:rsidR="00CD09D6" w:rsidRDefault="00CD09D6">
      <w:pPr>
        <w:spacing w:after="1" w:line="200" w:lineRule="atLeast"/>
        <w:jc w:val="both"/>
      </w:pPr>
      <w:bookmarkStart w:id="3" w:name="P72"/>
      <w:bookmarkEnd w:id="3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 возникновении личной заинтересованности при исполнении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должностных обязанностей, </w:t>
      </w:r>
      <w:proofErr w:type="gramStart"/>
      <w:r>
        <w:rPr>
          <w:rFonts w:ascii="Courier New" w:hAnsi="Courier New" w:cs="Courier New"/>
          <w:sz w:val="20"/>
        </w:rPr>
        <w:t>которая</w:t>
      </w:r>
      <w:proofErr w:type="gramEnd"/>
      <w:r>
        <w:rPr>
          <w:rFonts w:ascii="Courier New" w:hAnsi="Courier New" w:cs="Courier New"/>
          <w:sz w:val="20"/>
        </w:rPr>
        <w:t xml:space="preserve"> приводит или может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привести к конфликту интересов</w:t>
      </w:r>
    </w:p>
    <w:p w:rsidR="00CD09D6" w:rsidRDefault="00CD09D6">
      <w:pPr>
        <w:spacing w:after="1" w:line="200" w:lineRule="atLeast"/>
        <w:jc w:val="both"/>
      </w:pP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Сообщаю о возникновении у меня личной заинтересованности при исполнении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</w:rPr>
        <w:t>которая</w:t>
      </w:r>
      <w:proofErr w:type="gramEnd"/>
      <w:r>
        <w:rPr>
          <w:rFonts w:ascii="Courier New" w:hAnsi="Courier New" w:cs="Courier New"/>
          <w:sz w:val="20"/>
        </w:rPr>
        <w:t xml:space="preserve"> приводит или может привести к конфликту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подчеркнуть).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Обстоятельства,     являющиеся    основанием    возникновения    личной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заинтересованности: _______________________________________________________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Должностные   обязанности,  на  исполнение  которых  влияет  или  может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повлиять личная заинтересованность: 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Предлагаемые   меры  по  предотвращению  или  урегулированию  конфликта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интересов: ________________________________________________________________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Намереваюсь (не намереваюсь) лично присутствовать на заседании комиссии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 соблюдению требований к служебному поведению и урегулированию конфликта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подчеркнуть).</w:t>
      </w:r>
    </w:p>
    <w:p w:rsidR="00CD09D6" w:rsidRDefault="00CD09D6">
      <w:pPr>
        <w:spacing w:after="1" w:line="200" w:lineRule="atLeast"/>
        <w:jc w:val="both"/>
      </w:pP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 20__ года    ________________      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(подпись лица,         (расшифровка подписи)</w:t>
      </w:r>
      <w:proofErr w:type="gramEnd"/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направляющего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уведомление)</w:t>
      </w: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CD09D6" w:rsidRDefault="00CD09D6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Положению...</w:t>
      </w: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  <w:r>
        <w:rPr>
          <w:rFonts w:ascii="Calibri" w:hAnsi="Calibri" w:cs="Calibri"/>
        </w:rPr>
        <w:t>(Форма)</w:t>
      </w: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Вице-губернатору Ленинградской области -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руководителю аппарата Губернатора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и Правительства Ленинградской области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отчество,</w:t>
      </w:r>
      <w:proofErr w:type="gramEnd"/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замещаемая должность)</w:t>
      </w:r>
    </w:p>
    <w:p w:rsidR="00CD09D6" w:rsidRDefault="00CD09D6">
      <w:pPr>
        <w:spacing w:after="1" w:line="200" w:lineRule="atLeast"/>
        <w:jc w:val="both"/>
      </w:pPr>
    </w:p>
    <w:p w:rsidR="00CD09D6" w:rsidRDefault="00CD09D6">
      <w:pPr>
        <w:spacing w:after="1" w:line="200" w:lineRule="atLeast"/>
        <w:jc w:val="both"/>
      </w:pPr>
      <w:bookmarkStart w:id="4" w:name="P115"/>
      <w:bookmarkEnd w:id="4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 возникновении личной заинтересованности при исполнении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должностных обязанностей, </w:t>
      </w:r>
      <w:proofErr w:type="gramStart"/>
      <w:r>
        <w:rPr>
          <w:rFonts w:ascii="Courier New" w:hAnsi="Courier New" w:cs="Courier New"/>
          <w:sz w:val="20"/>
        </w:rPr>
        <w:t>которая</w:t>
      </w:r>
      <w:proofErr w:type="gramEnd"/>
      <w:r>
        <w:rPr>
          <w:rFonts w:ascii="Courier New" w:hAnsi="Courier New" w:cs="Courier New"/>
          <w:sz w:val="20"/>
        </w:rPr>
        <w:t xml:space="preserve"> приводит или может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привести к конфликту интересов</w:t>
      </w:r>
    </w:p>
    <w:p w:rsidR="00CD09D6" w:rsidRDefault="00CD09D6">
      <w:pPr>
        <w:spacing w:after="1" w:line="200" w:lineRule="atLeast"/>
        <w:jc w:val="both"/>
      </w:pP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Сообщаю о возникновении у меня личной заинтересованности при исполнении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</w:rPr>
        <w:t>которая</w:t>
      </w:r>
      <w:proofErr w:type="gramEnd"/>
      <w:r>
        <w:rPr>
          <w:rFonts w:ascii="Courier New" w:hAnsi="Courier New" w:cs="Courier New"/>
          <w:sz w:val="20"/>
        </w:rPr>
        <w:t xml:space="preserve"> приводит или может привести к конфликту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подчеркнуть).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Обстоятельства,     являющиеся    основанием    возникновения    личной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заинтересованности: _______________________________________________________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Должностные   обязанности,  на  исполнение  которых  влияет  или  может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повлиять личная заинтересованность: 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Предлагаемые   меры  по  предотвращению  или  урегулированию  конфликта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интересов: ________________________________________________________________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Намереваюсь (не намереваюсь) лично присутствовать на заседании комиссии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 соблюдению требований к служебному поведению и урегулированию конфликта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подчеркнуть).</w:t>
      </w:r>
    </w:p>
    <w:p w:rsidR="00CD09D6" w:rsidRDefault="00CD09D6">
      <w:pPr>
        <w:spacing w:after="1" w:line="200" w:lineRule="atLeast"/>
        <w:jc w:val="both"/>
      </w:pP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 20__ года    ________________      _________________________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(подпись лица,         (расшифровка подписи)</w:t>
      </w:r>
      <w:proofErr w:type="gramEnd"/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направляющего</w:t>
      </w:r>
    </w:p>
    <w:p w:rsidR="00CD09D6" w:rsidRDefault="00CD09D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уведомление)</w:t>
      </w:r>
    </w:p>
    <w:p w:rsidR="00CD09D6" w:rsidRDefault="00CD09D6">
      <w:pPr>
        <w:spacing w:after="1" w:line="220" w:lineRule="atLeast"/>
      </w:pPr>
    </w:p>
    <w:p w:rsidR="00CD09D6" w:rsidRDefault="00CD09D6">
      <w:pPr>
        <w:spacing w:after="1" w:line="220" w:lineRule="atLeast"/>
      </w:pPr>
    </w:p>
    <w:p w:rsidR="00CD09D6" w:rsidRDefault="00CD09D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035" w:rsidRDefault="00CE5035"/>
    <w:sectPr w:rsidR="00CE5035" w:rsidSect="00D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90"/>
    <w:rsid w:val="002B3A90"/>
    <w:rsid w:val="00363445"/>
    <w:rsid w:val="00CD09D6"/>
    <w:rsid w:val="00C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E9859A3F5C63D93190DD6440159FCD7F0F572B80EB895957F41D956f33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E9859A3F5C63D93190DD6440159FCD7F0F572B80EB895957F41D956f33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E9859A3F5C63D931912C7510159FCD4F5F573B805B895957F41D9563B32FB6807656F50AE2FC2f139L" TargetMode="External"/><Relationship Id="rId5" Type="http://schemas.openxmlformats.org/officeDocument/2006/relationships/hyperlink" Target="consultantplus://offline/ref=B9FE9859A3F5C63D931912C7510159FCD7FEF47EB900B895957F41D9563B32FB6807656F50AE2EC8f13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2017-10-24T11:55:00Z</dcterms:created>
  <dcterms:modified xsi:type="dcterms:W3CDTF">2017-10-24T12:30:00Z</dcterms:modified>
</cp:coreProperties>
</file>