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FA7" w:rsidRPr="00A51FA7" w:rsidRDefault="00A51FA7" w:rsidP="00A51F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A51FA7">
        <w:rPr>
          <w:rFonts w:ascii="Times New Roman" w:eastAsia="Calibri" w:hAnsi="Times New Roman" w:cs="Times New Roman"/>
          <w:b/>
          <w:sz w:val="20"/>
          <w:szCs w:val="20"/>
        </w:rPr>
        <w:t>Информация</w:t>
      </w:r>
    </w:p>
    <w:p w:rsidR="00FF336F" w:rsidRPr="004D4834" w:rsidRDefault="00A51FA7" w:rsidP="00FF33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A51FA7">
        <w:rPr>
          <w:rFonts w:ascii="Times New Roman" w:eastAsia="Calibri" w:hAnsi="Times New Roman" w:cs="Times New Roman"/>
          <w:b/>
          <w:sz w:val="20"/>
          <w:szCs w:val="20"/>
        </w:rPr>
        <w:t xml:space="preserve"> о деятельности </w:t>
      </w:r>
      <w:r w:rsidR="00FF336F" w:rsidRPr="004D4834">
        <w:rPr>
          <w:rFonts w:ascii="Times New Roman" w:eastAsia="Calibri" w:hAnsi="Times New Roman" w:cs="Times New Roman"/>
          <w:b/>
          <w:sz w:val="20"/>
          <w:szCs w:val="20"/>
        </w:rPr>
        <w:t>комиссии по соблюдению требований к служебному поведению муниципальных</w:t>
      </w:r>
    </w:p>
    <w:p w:rsidR="00A51FA7" w:rsidRPr="00A51FA7" w:rsidRDefault="00FF336F" w:rsidP="00FF33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4D4834">
        <w:rPr>
          <w:rFonts w:ascii="Times New Roman" w:eastAsia="Calibri" w:hAnsi="Times New Roman" w:cs="Times New Roman"/>
          <w:b/>
          <w:sz w:val="20"/>
          <w:szCs w:val="20"/>
        </w:rPr>
        <w:t>служащих МО «Рощинское городское поселение» и урегулированию конфликта интересов</w:t>
      </w:r>
    </w:p>
    <w:p w:rsidR="00A51FA7" w:rsidRPr="00A51FA7" w:rsidRDefault="00A51FA7" w:rsidP="00A51F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A51FA7">
        <w:rPr>
          <w:rFonts w:ascii="Times New Roman" w:eastAsia="Calibri" w:hAnsi="Times New Roman" w:cs="Times New Roman"/>
          <w:b/>
          <w:sz w:val="20"/>
          <w:szCs w:val="20"/>
        </w:rPr>
        <w:t xml:space="preserve">за 1 полугодие </w:t>
      </w:r>
      <w:r w:rsidRPr="007C4256">
        <w:rPr>
          <w:rFonts w:ascii="Times New Roman" w:eastAsia="Calibri" w:hAnsi="Times New Roman" w:cs="Times New Roman"/>
          <w:b/>
          <w:sz w:val="20"/>
          <w:szCs w:val="20"/>
        </w:rPr>
        <w:t>20</w:t>
      </w:r>
      <w:r w:rsidR="00390EDC">
        <w:rPr>
          <w:rFonts w:ascii="Times New Roman" w:eastAsia="Calibri" w:hAnsi="Times New Roman" w:cs="Times New Roman"/>
          <w:b/>
          <w:sz w:val="20"/>
          <w:szCs w:val="20"/>
        </w:rPr>
        <w:t>18</w:t>
      </w:r>
      <w:r w:rsidRPr="007C4256">
        <w:rPr>
          <w:rFonts w:ascii="Times New Roman" w:eastAsia="Calibri" w:hAnsi="Times New Roman" w:cs="Times New Roman"/>
          <w:b/>
          <w:sz w:val="20"/>
          <w:szCs w:val="20"/>
        </w:rPr>
        <w:t xml:space="preserve"> года</w:t>
      </w:r>
    </w:p>
    <w:p w:rsidR="00A51FA7" w:rsidRPr="00A51FA7" w:rsidRDefault="00A51FA7" w:rsidP="00A51F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0"/>
        <w:gridCol w:w="1987"/>
        <w:gridCol w:w="2703"/>
        <w:gridCol w:w="3750"/>
        <w:gridCol w:w="2499"/>
        <w:gridCol w:w="2487"/>
      </w:tblGrid>
      <w:tr w:rsidR="00A51FA7" w:rsidRPr="00A51FA7" w:rsidTr="00C66214">
        <w:tc>
          <w:tcPr>
            <w:tcW w:w="460" w:type="pct"/>
          </w:tcPr>
          <w:p w:rsidR="00A51FA7" w:rsidRPr="00A51FA7" w:rsidRDefault="00A51FA7" w:rsidP="00A51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1F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A51FA7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A51FA7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672" w:type="pct"/>
          </w:tcPr>
          <w:p w:rsidR="00A51FA7" w:rsidRPr="00A51FA7" w:rsidRDefault="00A51FA7" w:rsidP="004D48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1F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Дата заседания </w:t>
            </w:r>
            <w:r w:rsidR="004D4834" w:rsidRPr="004D4834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A51FA7">
              <w:rPr>
                <w:rFonts w:ascii="Times New Roman" w:eastAsia="Calibri" w:hAnsi="Times New Roman" w:cs="Times New Roman"/>
                <w:sz w:val="20"/>
                <w:szCs w:val="20"/>
              </w:rPr>
              <w:t>омиссии</w:t>
            </w:r>
          </w:p>
        </w:tc>
        <w:tc>
          <w:tcPr>
            <w:tcW w:w="914" w:type="pct"/>
          </w:tcPr>
          <w:p w:rsidR="00A51FA7" w:rsidRPr="00A51FA7" w:rsidRDefault="00A51FA7" w:rsidP="004D48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1F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Количество муниципальных служащих, в отношении которых состоялось заседание </w:t>
            </w:r>
            <w:r w:rsidR="004D4834" w:rsidRPr="004D4834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A51FA7">
              <w:rPr>
                <w:rFonts w:ascii="Times New Roman" w:eastAsia="Calibri" w:hAnsi="Times New Roman" w:cs="Times New Roman"/>
                <w:sz w:val="20"/>
                <w:szCs w:val="20"/>
              </w:rPr>
              <w:t>омиссии</w:t>
            </w:r>
          </w:p>
        </w:tc>
        <w:tc>
          <w:tcPr>
            <w:tcW w:w="1268" w:type="pct"/>
          </w:tcPr>
          <w:p w:rsidR="00A51FA7" w:rsidRPr="00A51FA7" w:rsidRDefault="00A51FA7" w:rsidP="004D48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1F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Основание заседания </w:t>
            </w:r>
            <w:r w:rsidR="004D4834" w:rsidRPr="004D4834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A51FA7">
              <w:rPr>
                <w:rFonts w:ascii="Times New Roman" w:eastAsia="Calibri" w:hAnsi="Times New Roman" w:cs="Times New Roman"/>
                <w:sz w:val="20"/>
                <w:szCs w:val="20"/>
              </w:rPr>
              <w:t>омиссии</w:t>
            </w:r>
          </w:p>
        </w:tc>
        <w:tc>
          <w:tcPr>
            <w:tcW w:w="845" w:type="pct"/>
          </w:tcPr>
          <w:p w:rsidR="00A51FA7" w:rsidRPr="00A51FA7" w:rsidRDefault="00A51FA7" w:rsidP="004D48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1F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Решение </w:t>
            </w:r>
            <w:r w:rsidR="004D4834" w:rsidRPr="004D4834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A51FA7">
              <w:rPr>
                <w:rFonts w:ascii="Times New Roman" w:eastAsia="Calibri" w:hAnsi="Times New Roman" w:cs="Times New Roman"/>
                <w:sz w:val="20"/>
                <w:szCs w:val="20"/>
              </w:rPr>
              <w:t>омиссии</w:t>
            </w:r>
          </w:p>
        </w:tc>
        <w:tc>
          <w:tcPr>
            <w:tcW w:w="841" w:type="pct"/>
          </w:tcPr>
          <w:p w:rsidR="00A51FA7" w:rsidRPr="00A51FA7" w:rsidRDefault="00A51FA7" w:rsidP="00A51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1FA7">
              <w:rPr>
                <w:rFonts w:ascii="Times New Roman" w:eastAsia="Calibri" w:hAnsi="Times New Roman" w:cs="Times New Roman"/>
                <w:sz w:val="20"/>
                <w:szCs w:val="20"/>
              </w:rPr>
              <w:t>Итоговое решение</w:t>
            </w:r>
          </w:p>
        </w:tc>
      </w:tr>
      <w:tr w:rsidR="00A51FA7" w:rsidRPr="00A51FA7" w:rsidTr="00F338E7">
        <w:tc>
          <w:tcPr>
            <w:tcW w:w="5000" w:type="pct"/>
            <w:gridSpan w:val="6"/>
          </w:tcPr>
          <w:p w:rsidR="00A51FA7" w:rsidRPr="00A51FA7" w:rsidRDefault="00A51FA7" w:rsidP="00390E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1FA7">
              <w:rPr>
                <w:rFonts w:ascii="Times New Roman" w:eastAsia="Calibri" w:hAnsi="Times New Roman" w:cs="Times New Roman"/>
                <w:sz w:val="20"/>
                <w:szCs w:val="20"/>
              </w:rPr>
              <w:t>1 полугодие 20</w:t>
            </w:r>
            <w:r w:rsidR="00390EDC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  <w:r w:rsidRPr="00A51F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A51FA7" w:rsidRPr="00A51FA7" w:rsidTr="00C66214">
        <w:trPr>
          <w:trHeight w:val="1750"/>
        </w:trPr>
        <w:tc>
          <w:tcPr>
            <w:tcW w:w="460" w:type="pct"/>
            <w:vAlign w:val="center"/>
          </w:tcPr>
          <w:p w:rsidR="00A51FA7" w:rsidRPr="00A51FA7" w:rsidRDefault="00A51FA7" w:rsidP="00A51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1FA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2" w:type="pct"/>
            <w:vAlign w:val="center"/>
          </w:tcPr>
          <w:p w:rsidR="00A51FA7" w:rsidRPr="00A51FA7" w:rsidRDefault="00390EDC" w:rsidP="00390E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  <w:r w:rsidR="00A51FA7" w:rsidRPr="00A51FA7">
              <w:rPr>
                <w:rFonts w:ascii="Times New Roman" w:eastAsia="Calibri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A51FA7" w:rsidRPr="00A51FA7">
              <w:rPr>
                <w:rFonts w:ascii="Times New Roman" w:eastAsia="Calibri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14" w:type="pct"/>
            <w:vAlign w:val="center"/>
          </w:tcPr>
          <w:p w:rsidR="00A51FA7" w:rsidRPr="00A51FA7" w:rsidRDefault="00390EDC" w:rsidP="00A51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8" w:type="pct"/>
            <w:vAlign w:val="center"/>
          </w:tcPr>
          <w:p w:rsidR="00390EDC" w:rsidRPr="00A51FA7" w:rsidRDefault="00390EDC" w:rsidP="00C66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0EDC">
              <w:rPr>
                <w:rFonts w:ascii="Times New Roman" w:eastAsia="Calibri" w:hAnsi="Times New Roman" w:cs="Times New Roman"/>
                <w:sz w:val="20"/>
                <w:szCs w:val="20"/>
              </w:rPr>
              <w:t>Обращение гражданина замещавшего должность муниципального служащего в администрации МО «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Рощинское городское поселение</w:t>
            </w:r>
            <w:r w:rsidRPr="00390E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о даче согласия на замещение должности в организации, отдельные </w:t>
            </w:r>
            <w:proofErr w:type="gramStart"/>
            <w:r w:rsidRPr="00390EDC">
              <w:rPr>
                <w:rFonts w:ascii="Times New Roman" w:eastAsia="Calibri" w:hAnsi="Times New Roman" w:cs="Times New Roman"/>
                <w:sz w:val="20"/>
                <w:szCs w:val="20"/>
              </w:rPr>
              <w:t>функции</w:t>
            </w:r>
            <w:proofErr w:type="gramEnd"/>
            <w:r w:rsidRPr="00390E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управлению которой входили в его должностные обязанности</w:t>
            </w:r>
          </w:p>
        </w:tc>
        <w:tc>
          <w:tcPr>
            <w:tcW w:w="845" w:type="pct"/>
            <w:vAlign w:val="center"/>
          </w:tcPr>
          <w:p w:rsidR="00A51FA7" w:rsidRPr="00A51FA7" w:rsidRDefault="00A51FA7" w:rsidP="00A51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1FA7">
              <w:rPr>
                <w:rFonts w:ascii="Times New Roman" w:eastAsia="Calibri" w:hAnsi="Times New Roman" w:cs="Times New Roman"/>
                <w:sz w:val="20"/>
                <w:szCs w:val="20"/>
              </w:rPr>
              <w:t>Комиссия приняла решение:</w:t>
            </w:r>
          </w:p>
          <w:p w:rsidR="00390EDC" w:rsidRDefault="00C66214" w:rsidP="00A51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C66214">
              <w:rPr>
                <w:rFonts w:ascii="Times New Roman" w:eastAsia="Calibri" w:hAnsi="Times New Roman" w:cs="Times New Roman"/>
                <w:sz w:val="20"/>
                <w:szCs w:val="20"/>
              </w:rPr>
              <w:t>огласовать уведомлени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C66214">
              <w:rPr>
                <w:rFonts w:ascii="Times New Roman" w:eastAsia="Calibri" w:hAnsi="Times New Roman" w:cs="Times New Roman"/>
                <w:sz w:val="20"/>
                <w:szCs w:val="20"/>
              </w:rPr>
              <w:t>, поскольку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390EDC" w:rsidRDefault="00390EDC" w:rsidP="00A51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0EDC">
              <w:rPr>
                <w:rFonts w:ascii="Times New Roman" w:eastAsia="Calibri" w:hAnsi="Times New Roman" w:cs="Times New Roman"/>
                <w:sz w:val="20"/>
                <w:szCs w:val="20"/>
              </w:rPr>
              <w:t>должностные обязанности муниципального служащего не входили и не могли входить должностные обязанности по управлению</w:t>
            </w:r>
            <w:r w:rsidR="00C662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организацией, </w:t>
            </w:r>
          </w:p>
          <w:p w:rsidR="00A51FA7" w:rsidRPr="00A51FA7" w:rsidRDefault="00390EDC" w:rsidP="00C66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0EDC">
              <w:rPr>
                <w:rFonts w:ascii="Times New Roman" w:eastAsia="Calibri" w:hAnsi="Times New Roman" w:cs="Times New Roman"/>
                <w:sz w:val="20"/>
                <w:szCs w:val="20"/>
              </w:rPr>
              <w:t>конфл</w:t>
            </w:r>
            <w:r w:rsidR="00C66214">
              <w:rPr>
                <w:rFonts w:ascii="Times New Roman" w:eastAsia="Calibri" w:hAnsi="Times New Roman" w:cs="Times New Roman"/>
                <w:sz w:val="20"/>
                <w:szCs w:val="20"/>
              </w:rPr>
              <w:t>икт интересов не усматривается</w:t>
            </w:r>
          </w:p>
        </w:tc>
        <w:tc>
          <w:tcPr>
            <w:tcW w:w="841" w:type="pct"/>
            <w:vAlign w:val="center"/>
          </w:tcPr>
          <w:p w:rsidR="00A51FA7" w:rsidRPr="00A51FA7" w:rsidRDefault="00A51FA7" w:rsidP="00A51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1FA7">
              <w:rPr>
                <w:rFonts w:ascii="Times New Roman" w:eastAsia="Calibri" w:hAnsi="Times New Roman" w:cs="Times New Roman"/>
                <w:sz w:val="20"/>
                <w:szCs w:val="20"/>
              </w:rPr>
              <w:t>Решение комиссии согласовано представителем нанимателя</w:t>
            </w:r>
          </w:p>
        </w:tc>
      </w:tr>
      <w:tr w:rsidR="00C66214" w:rsidRPr="00A51FA7" w:rsidTr="00C66214">
        <w:trPr>
          <w:trHeight w:val="1750"/>
        </w:trPr>
        <w:tc>
          <w:tcPr>
            <w:tcW w:w="460" w:type="pct"/>
            <w:vAlign w:val="center"/>
          </w:tcPr>
          <w:p w:rsidR="00C66214" w:rsidRPr="00A51FA7" w:rsidRDefault="00C66214" w:rsidP="00A51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672" w:type="pct"/>
            <w:vAlign w:val="center"/>
          </w:tcPr>
          <w:p w:rsidR="00C66214" w:rsidRDefault="00C66214" w:rsidP="00390E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05.02.2018</w:t>
            </w:r>
          </w:p>
        </w:tc>
        <w:tc>
          <w:tcPr>
            <w:tcW w:w="914" w:type="pct"/>
            <w:vAlign w:val="center"/>
          </w:tcPr>
          <w:p w:rsidR="00C66214" w:rsidRDefault="00C66214" w:rsidP="00A51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8" w:type="pct"/>
            <w:vAlign w:val="center"/>
          </w:tcPr>
          <w:p w:rsidR="00C66214" w:rsidRPr="00A51FA7" w:rsidRDefault="00C66214" w:rsidP="004E2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1F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Уведомление муниципальных служащих о </w:t>
            </w:r>
            <w:r w:rsidRPr="004D4834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выполнении</w:t>
            </w:r>
            <w:r w:rsidRPr="00A51F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ин</w:t>
            </w:r>
            <w:r w:rsidRPr="004D4834">
              <w:rPr>
                <w:rFonts w:ascii="Times New Roman" w:eastAsia="Calibri" w:hAnsi="Times New Roman" w:cs="Times New Roman"/>
                <w:sz w:val="20"/>
                <w:szCs w:val="20"/>
              </w:rPr>
              <w:t>ой</w:t>
            </w:r>
            <w:r w:rsidRPr="00A51F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оплачиваем</w:t>
            </w:r>
            <w:r w:rsidRPr="004D4834">
              <w:rPr>
                <w:rFonts w:ascii="Times New Roman" w:eastAsia="Calibri" w:hAnsi="Times New Roman" w:cs="Times New Roman"/>
                <w:sz w:val="20"/>
                <w:szCs w:val="20"/>
              </w:rPr>
              <w:t>ой</w:t>
            </w:r>
            <w:r w:rsidRPr="00A51F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работ</w:t>
            </w:r>
            <w:r w:rsidRPr="004D4834">
              <w:rPr>
                <w:rFonts w:ascii="Times New Roman" w:eastAsia="Calibri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845" w:type="pct"/>
            <w:vAlign w:val="center"/>
          </w:tcPr>
          <w:p w:rsidR="00C66214" w:rsidRPr="00A51FA7" w:rsidRDefault="00C66214" w:rsidP="004E2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1FA7">
              <w:rPr>
                <w:rFonts w:ascii="Times New Roman" w:eastAsia="Calibri" w:hAnsi="Times New Roman" w:cs="Times New Roman"/>
                <w:sz w:val="20"/>
                <w:szCs w:val="20"/>
              </w:rPr>
              <w:t>Комиссия приняла решение:</w:t>
            </w:r>
          </w:p>
          <w:p w:rsidR="00C66214" w:rsidRPr="00A51FA7" w:rsidRDefault="00C66214" w:rsidP="00C66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4D48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становить, что иная оплачиваемая работа не влияет и не может повлиять на объективное исполнение муниципальным служащим должностных обязанностей, не может привести к причинению вреда законным интересам граждан, организаций, общества, муниципального образования, следовательно, соблюдены требования об </w:t>
            </w:r>
            <w:r w:rsidRPr="004D483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урегулировании конфликта интересов. Согласовать уведомлени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4D4834">
              <w:rPr>
                <w:rFonts w:ascii="Times New Roman" w:eastAsia="Calibri" w:hAnsi="Times New Roman" w:cs="Times New Roman"/>
                <w:sz w:val="20"/>
                <w:szCs w:val="20"/>
              </w:rPr>
              <w:t>, поскольку конфликт интересов при осуществлении иной оплачиваемой деятельности у муниципальн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ого</w:t>
            </w:r>
            <w:r w:rsidRPr="004D48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служащ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его</w:t>
            </w:r>
            <w:r w:rsidRPr="004D4834">
              <w:rPr>
                <w:rFonts w:ascii="Times New Roman" w:eastAsia="Calibri" w:hAnsi="Times New Roman" w:cs="Times New Roman"/>
                <w:sz w:val="20"/>
                <w:szCs w:val="20"/>
              </w:rPr>
              <w:t>, не усматривается</w:t>
            </w:r>
          </w:p>
        </w:tc>
        <w:tc>
          <w:tcPr>
            <w:tcW w:w="841" w:type="pct"/>
            <w:vAlign w:val="center"/>
          </w:tcPr>
          <w:p w:rsidR="00C66214" w:rsidRPr="00A51FA7" w:rsidRDefault="00C66214" w:rsidP="004E2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1FA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Решение комиссии согласовано представителем нанимателя</w:t>
            </w:r>
          </w:p>
        </w:tc>
      </w:tr>
      <w:tr w:rsidR="00C66214" w:rsidRPr="00A51FA7" w:rsidTr="00C66214">
        <w:trPr>
          <w:trHeight w:val="1750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214" w:rsidRPr="00A51FA7" w:rsidRDefault="00C66214" w:rsidP="004E2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214" w:rsidRDefault="00C66214" w:rsidP="004E2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.02.2018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214" w:rsidRDefault="00C66214" w:rsidP="004E2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214" w:rsidRPr="00A51FA7" w:rsidRDefault="00C66214" w:rsidP="004E2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1F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Уведомление муниципальных служащих о </w:t>
            </w:r>
            <w:r w:rsidRPr="004D4834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выполнении</w:t>
            </w:r>
            <w:r w:rsidRPr="00A51F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ин</w:t>
            </w:r>
            <w:r w:rsidRPr="004D4834">
              <w:rPr>
                <w:rFonts w:ascii="Times New Roman" w:eastAsia="Calibri" w:hAnsi="Times New Roman" w:cs="Times New Roman"/>
                <w:sz w:val="20"/>
                <w:szCs w:val="20"/>
              </w:rPr>
              <w:t>ой</w:t>
            </w:r>
            <w:r w:rsidRPr="00A51F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оплачиваем</w:t>
            </w:r>
            <w:r w:rsidRPr="004D4834">
              <w:rPr>
                <w:rFonts w:ascii="Times New Roman" w:eastAsia="Calibri" w:hAnsi="Times New Roman" w:cs="Times New Roman"/>
                <w:sz w:val="20"/>
                <w:szCs w:val="20"/>
              </w:rPr>
              <w:t>ой</w:t>
            </w:r>
            <w:r w:rsidRPr="00A51F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работ</w:t>
            </w:r>
            <w:r w:rsidRPr="004D4834">
              <w:rPr>
                <w:rFonts w:ascii="Times New Roman" w:eastAsia="Calibri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214" w:rsidRPr="00A51FA7" w:rsidRDefault="00C66214" w:rsidP="004E2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1FA7">
              <w:rPr>
                <w:rFonts w:ascii="Times New Roman" w:eastAsia="Calibri" w:hAnsi="Times New Roman" w:cs="Times New Roman"/>
                <w:sz w:val="20"/>
                <w:szCs w:val="20"/>
              </w:rPr>
              <w:t>Комиссия приняла решение:</w:t>
            </w:r>
          </w:p>
          <w:p w:rsidR="00C66214" w:rsidRPr="00A51FA7" w:rsidRDefault="00C66214" w:rsidP="00C66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4D4834">
              <w:rPr>
                <w:rFonts w:ascii="Times New Roman" w:eastAsia="Calibri" w:hAnsi="Times New Roman" w:cs="Times New Roman"/>
                <w:sz w:val="20"/>
                <w:szCs w:val="20"/>
              </w:rPr>
              <w:t>становить, что иная оплачиваемая работа не влияет и не может повлиять на объективное исполнение муниципальным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D48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служащим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D48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должностных обязанностей, не может привести к причинению вреда законным интересам граждан, организаций, общества, муниципального образования, следовательно, соблюдены требования об урегулировании конфликта интересов. Согласовать уведомлени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4D4834">
              <w:rPr>
                <w:rFonts w:ascii="Times New Roman" w:eastAsia="Calibri" w:hAnsi="Times New Roman" w:cs="Times New Roman"/>
                <w:sz w:val="20"/>
                <w:szCs w:val="20"/>
              </w:rPr>
              <w:t>, поскольку конфликт интересов при осуществлении иной оплачиваемой деятельности у муниципальн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ых</w:t>
            </w:r>
            <w:r w:rsidRPr="004D48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служащ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их</w:t>
            </w:r>
            <w:r w:rsidRPr="004D4834">
              <w:rPr>
                <w:rFonts w:ascii="Times New Roman" w:eastAsia="Calibri" w:hAnsi="Times New Roman" w:cs="Times New Roman"/>
                <w:sz w:val="20"/>
                <w:szCs w:val="20"/>
              </w:rPr>
              <w:t>, не усматривается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214" w:rsidRPr="00A51FA7" w:rsidRDefault="00C66214" w:rsidP="004E2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1FA7">
              <w:rPr>
                <w:rFonts w:ascii="Times New Roman" w:eastAsia="Calibri" w:hAnsi="Times New Roman" w:cs="Times New Roman"/>
                <w:sz w:val="20"/>
                <w:szCs w:val="20"/>
              </w:rPr>
              <w:t>Решение комиссии согласовано представителем нанимателя</w:t>
            </w:r>
          </w:p>
        </w:tc>
      </w:tr>
      <w:tr w:rsidR="00C66214" w:rsidRPr="00A51FA7" w:rsidTr="00C66214">
        <w:trPr>
          <w:trHeight w:val="1750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214" w:rsidRPr="00A51FA7" w:rsidRDefault="00C66214" w:rsidP="004E2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214" w:rsidRDefault="00C66214" w:rsidP="004E2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07.05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214" w:rsidRDefault="00C66214" w:rsidP="004E2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214" w:rsidRPr="00A51FA7" w:rsidRDefault="00C66214" w:rsidP="004E2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1F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Уведомление муниципальных служащих о </w:t>
            </w:r>
            <w:r w:rsidRPr="004D4834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выполнении</w:t>
            </w:r>
            <w:r w:rsidRPr="00A51F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ин</w:t>
            </w:r>
            <w:r w:rsidRPr="004D4834">
              <w:rPr>
                <w:rFonts w:ascii="Times New Roman" w:eastAsia="Calibri" w:hAnsi="Times New Roman" w:cs="Times New Roman"/>
                <w:sz w:val="20"/>
                <w:szCs w:val="20"/>
              </w:rPr>
              <w:t>ой</w:t>
            </w:r>
            <w:r w:rsidRPr="00A51F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оплачиваем</w:t>
            </w:r>
            <w:r w:rsidRPr="004D4834">
              <w:rPr>
                <w:rFonts w:ascii="Times New Roman" w:eastAsia="Calibri" w:hAnsi="Times New Roman" w:cs="Times New Roman"/>
                <w:sz w:val="20"/>
                <w:szCs w:val="20"/>
              </w:rPr>
              <w:t>ой</w:t>
            </w:r>
            <w:r w:rsidRPr="00A51F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работ</w:t>
            </w:r>
            <w:r w:rsidRPr="004D4834">
              <w:rPr>
                <w:rFonts w:ascii="Times New Roman" w:eastAsia="Calibri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214" w:rsidRPr="00A51FA7" w:rsidRDefault="00C66214" w:rsidP="004E2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1FA7">
              <w:rPr>
                <w:rFonts w:ascii="Times New Roman" w:eastAsia="Calibri" w:hAnsi="Times New Roman" w:cs="Times New Roman"/>
                <w:sz w:val="20"/>
                <w:szCs w:val="20"/>
              </w:rPr>
              <w:t>Комиссия приняла решение:</w:t>
            </w:r>
          </w:p>
          <w:p w:rsidR="00C66214" w:rsidRPr="00A51FA7" w:rsidRDefault="00C66214" w:rsidP="00EF3B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4D4834">
              <w:rPr>
                <w:rFonts w:ascii="Times New Roman" w:eastAsia="Calibri" w:hAnsi="Times New Roman" w:cs="Times New Roman"/>
                <w:sz w:val="20"/>
                <w:szCs w:val="20"/>
              </w:rPr>
              <w:t>становить, что иная оплачиваемая работа не влияет и не может повлиять на объективное исполнение муниципальным служащим должностных обязанностей, не может привести к причинению вреда законным интересам граждан, организаций, общества, муниципального образования, следовательно, соблюдены требования об урегулировании конфликта интересов. Согласовать уведомлени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4D48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поскольку конфликт интересов </w:t>
            </w:r>
            <w:bookmarkStart w:id="0" w:name="_GoBack"/>
            <w:bookmarkEnd w:id="0"/>
            <w:r w:rsidRPr="004D4834">
              <w:rPr>
                <w:rFonts w:ascii="Times New Roman" w:eastAsia="Calibri" w:hAnsi="Times New Roman" w:cs="Times New Roman"/>
                <w:sz w:val="20"/>
                <w:szCs w:val="20"/>
              </w:rPr>
              <w:t>при осуществлении иной оплачиваемой деятельности у муниципальн</w:t>
            </w:r>
            <w:r w:rsidR="00EF3B4C">
              <w:rPr>
                <w:rFonts w:ascii="Times New Roman" w:eastAsia="Calibri" w:hAnsi="Times New Roman" w:cs="Times New Roman"/>
                <w:sz w:val="20"/>
                <w:szCs w:val="20"/>
              </w:rPr>
              <w:t>ого</w:t>
            </w:r>
            <w:r w:rsidRPr="004D48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служащ</w:t>
            </w:r>
            <w:r w:rsidR="00EF3B4C">
              <w:rPr>
                <w:rFonts w:ascii="Times New Roman" w:eastAsia="Calibri" w:hAnsi="Times New Roman" w:cs="Times New Roman"/>
                <w:sz w:val="20"/>
                <w:szCs w:val="20"/>
              </w:rPr>
              <w:t>его</w:t>
            </w:r>
            <w:r w:rsidRPr="004D4834">
              <w:rPr>
                <w:rFonts w:ascii="Times New Roman" w:eastAsia="Calibri" w:hAnsi="Times New Roman" w:cs="Times New Roman"/>
                <w:sz w:val="20"/>
                <w:szCs w:val="20"/>
              </w:rPr>
              <w:t>, не усматривается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214" w:rsidRPr="00A51FA7" w:rsidRDefault="00C66214" w:rsidP="004E2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1FA7">
              <w:rPr>
                <w:rFonts w:ascii="Times New Roman" w:eastAsia="Calibri" w:hAnsi="Times New Roman" w:cs="Times New Roman"/>
                <w:sz w:val="20"/>
                <w:szCs w:val="20"/>
              </w:rPr>
              <w:t>Решение комиссии согласовано представителем нанимателя</w:t>
            </w:r>
          </w:p>
        </w:tc>
      </w:tr>
    </w:tbl>
    <w:p w:rsidR="004D4834" w:rsidRDefault="004D4834" w:rsidP="00F338E7">
      <w:pPr>
        <w:spacing w:after="0" w:line="240" w:lineRule="auto"/>
        <w:jc w:val="center"/>
      </w:pPr>
    </w:p>
    <w:sectPr w:rsidR="004D4834" w:rsidSect="00F338E7">
      <w:footerReference w:type="default" r:id="rId8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2FD" w:rsidRDefault="000322FD">
      <w:pPr>
        <w:spacing w:after="0" w:line="240" w:lineRule="auto"/>
      </w:pPr>
      <w:r>
        <w:separator/>
      </w:r>
    </w:p>
  </w:endnote>
  <w:endnote w:type="continuationSeparator" w:id="0">
    <w:p w:rsidR="000322FD" w:rsidRDefault="00032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0C8" w:rsidRDefault="000322F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2FD" w:rsidRDefault="000322FD">
      <w:pPr>
        <w:spacing w:after="0" w:line="240" w:lineRule="auto"/>
      </w:pPr>
      <w:r>
        <w:separator/>
      </w:r>
    </w:p>
  </w:footnote>
  <w:footnote w:type="continuationSeparator" w:id="0">
    <w:p w:rsidR="000322FD" w:rsidRDefault="000322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248D4"/>
    <w:multiLevelType w:val="hybridMultilevel"/>
    <w:tmpl w:val="7716F0A8"/>
    <w:lvl w:ilvl="0" w:tplc="359E7254">
      <w:start w:val="3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">
    <w:nsid w:val="401060CA"/>
    <w:multiLevelType w:val="multilevel"/>
    <w:tmpl w:val="CE564420"/>
    <w:lvl w:ilvl="0">
      <w:start w:val="1"/>
      <w:numFmt w:val="decimal"/>
      <w:lvlText w:val="%1."/>
      <w:lvlJc w:val="left"/>
      <w:pPr>
        <w:ind w:left="720" w:hanging="400"/>
      </w:pPr>
    </w:lvl>
    <w:lvl w:ilvl="1">
      <w:start w:val="1"/>
      <w:numFmt w:val="decimal"/>
      <w:lvlText w:val="%2."/>
      <w:lvlJc w:val="left"/>
      <w:pPr>
        <w:ind w:left="1440" w:hanging="400"/>
      </w:pPr>
    </w:lvl>
    <w:lvl w:ilvl="2">
      <w:start w:val="1"/>
      <w:numFmt w:val="decimal"/>
      <w:lvlText w:val="%3."/>
      <w:lvlJc w:val="left"/>
      <w:pPr>
        <w:ind w:left="2160" w:hanging="400"/>
      </w:pPr>
    </w:lvl>
    <w:lvl w:ilvl="3">
      <w:start w:val="1"/>
      <w:numFmt w:val="decimal"/>
      <w:lvlText w:val="%4."/>
      <w:lvlJc w:val="left"/>
      <w:pPr>
        <w:ind w:left="2880" w:hanging="400"/>
      </w:pPr>
    </w:lvl>
    <w:lvl w:ilvl="4">
      <w:start w:val="1"/>
      <w:numFmt w:val="decimal"/>
      <w:lvlText w:val="%5."/>
      <w:lvlJc w:val="left"/>
      <w:pPr>
        <w:ind w:left="3600" w:hanging="400"/>
      </w:pPr>
    </w:lvl>
    <w:lvl w:ilvl="5">
      <w:start w:val="1"/>
      <w:numFmt w:val="decimal"/>
      <w:lvlText w:val="%6."/>
      <w:lvlJc w:val="left"/>
      <w:pPr>
        <w:ind w:left="4320" w:hanging="400"/>
      </w:pPr>
    </w:lvl>
    <w:lvl w:ilvl="6">
      <w:start w:val="1"/>
      <w:numFmt w:val="decimal"/>
      <w:lvlText w:val="%7."/>
      <w:lvlJc w:val="left"/>
      <w:pPr>
        <w:ind w:left="5040" w:hanging="400"/>
      </w:pPr>
    </w:lvl>
    <w:lvl w:ilvl="7">
      <w:start w:val="1"/>
      <w:numFmt w:val="decimal"/>
      <w:lvlText w:val="%8."/>
      <w:lvlJc w:val="left"/>
      <w:pPr>
        <w:ind w:left="5760" w:hanging="400"/>
      </w:pPr>
    </w:lvl>
    <w:lvl w:ilvl="8">
      <w:start w:val="1"/>
      <w:numFmt w:val="decimal"/>
      <w:lvlText w:val="%9."/>
      <w:lvlJc w:val="left"/>
      <w:pPr>
        <w:ind w:left="6480" w:hanging="400"/>
      </w:pPr>
    </w:lvl>
  </w:abstractNum>
  <w:abstractNum w:abstractNumId="2">
    <w:nsid w:val="5B3E19E0"/>
    <w:multiLevelType w:val="multilevel"/>
    <w:tmpl w:val="CE564420"/>
    <w:lvl w:ilvl="0">
      <w:start w:val="1"/>
      <w:numFmt w:val="decimal"/>
      <w:lvlText w:val="%1."/>
      <w:lvlJc w:val="left"/>
      <w:pPr>
        <w:ind w:left="720" w:hanging="400"/>
      </w:pPr>
    </w:lvl>
    <w:lvl w:ilvl="1">
      <w:start w:val="1"/>
      <w:numFmt w:val="decimal"/>
      <w:lvlText w:val="%2."/>
      <w:lvlJc w:val="left"/>
      <w:pPr>
        <w:ind w:left="1440" w:hanging="400"/>
      </w:pPr>
    </w:lvl>
    <w:lvl w:ilvl="2">
      <w:start w:val="1"/>
      <w:numFmt w:val="decimal"/>
      <w:lvlText w:val="%3."/>
      <w:lvlJc w:val="left"/>
      <w:pPr>
        <w:ind w:left="2160" w:hanging="400"/>
      </w:pPr>
    </w:lvl>
    <w:lvl w:ilvl="3">
      <w:start w:val="1"/>
      <w:numFmt w:val="decimal"/>
      <w:lvlText w:val="%4."/>
      <w:lvlJc w:val="left"/>
      <w:pPr>
        <w:ind w:left="2880" w:hanging="400"/>
      </w:pPr>
    </w:lvl>
    <w:lvl w:ilvl="4">
      <w:start w:val="1"/>
      <w:numFmt w:val="decimal"/>
      <w:lvlText w:val="%5."/>
      <w:lvlJc w:val="left"/>
      <w:pPr>
        <w:ind w:left="3600" w:hanging="400"/>
      </w:pPr>
    </w:lvl>
    <w:lvl w:ilvl="5">
      <w:start w:val="1"/>
      <w:numFmt w:val="decimal"/>
      <w:lvlText w:val="%6."/>
      <w:lvlJc w:val="left"/>
      <w:pPr>
        <w:ind w:left="4320" w:hanging="400"/>
      </w:pPr>
    </w:lvl>
    <w:lvl w:ilvl="6">
      <w:start w:val="1"/>
      <w:numFmt w:val="decimal"/>
      <w:lvlText w:val="%7."/>
      <w:lvlJc w:val="left"/>
      <w:pPr>
        <w:ind w:left="5040" w:hanging="400"/>
      </w:pPr>
    </w:lvl>
    <w:lvl w:ilvl="7">
      <w:start w:val="1"/>
      <w:numFmt w:val="decimal"/>
      <w:lvlText w:val="%8."/>
      <w:lvlJc w:val="left"/>
      <w:pPr>
        <w:ind w:left="5760" w:hanging="400"/>
      </w:pPr>
    </w:lvl>
    <w:lvl w:ilvl="8">
      <w:start w:val="1"/>
      <w:numFmt w:val="decimal"/>
      <w:lvlText w:val="%9."/>
      <w:lvlJc w:val="left"/>
      <w:pPr>
        <w:ind w:left="6480" w:hanging="400"/>
      </w:pPr>
    </w:lvl>
  </w:abstractNum>
  <w:abstractNum w:abstractNumId="3">
    <w:nsid w:val="5B453962"/>
    <w:multiLevelType w:val="hybridMultilevel"/>
    <w:tmpl w:val="A8B0D392"/>
    <w:lvl w:ilvl="0" w:tplc="0ECE3D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E36D3A"/>
    <w:multiLevelType w:val="multilevel"/>
    <w:tmpl w:val="29B215D0"/>
    <w:lvl w:ilvl="0">
      <w:start w:val="1"/>
      <w:numFmt w:val="decimal"/>
      <w:lvlText w:val="%1."/>
      <w:lvlJc w:val="left"/>
      <w:pPr>
        <w:ind w:left="720" w:hanging="400"/>
      </w:pPr>
    </w:lvl>
    <w:lvl w:ilvl="1">
      <w:start w:val="1"/>
      <w:numFmt w:val="decimal"/>
      <w:lvlText w:val="%2."/>
      <w:lvlJc w:val="left"/>
      <w:pPr>
        <w:ind w:left="1440" w:hanging="400"/>
      </w:pPr>
    </w:lvl>
    <w:lvl w:ilvl="2">
      <w:start w:val="1"/>
      <w:numFmt w:val="decimal"/>
      <w:lvlText w:val="%3."/>
      <w:lvlJc w:val="left"/>
      <w:pPr>
        <w:ind w:left="2160" w:hanging="400"/>
      </w:pPr>
    </w:lvl>
    <w:lvl w:ilvl="3">
      <w:start w:val="1"/>
      <w:numFmt w:val="decimal"/>
      <w:lvlText w:val="%4."/>
      <w:lvlJc w:val="left"/>
      <w:pPr>
        <w:ind w:left="2880" w:hanging="400"/>
      </w:pPr>
    </w:lvl>
    <w:lvl w:ilvl="4">
      <w:start w:val="1"/>
      <w:numFmt w:val="decimal"/>
      <w:lvlText w:val="%5."/>
      <w:lvlJc w:val="left"/>
      <w:pPr>
        <w:ind w:left="3600" w:hanging="400"/>
      </w:pPr>
    </w:lvl>
    <w:lvl w:ilvl="5">
      <w:start w:val="1"/>
      <w:numFmt w:val="decimal"/>
      <w:lvlText w:val="%6."/>
      <w:lvlJc w:val="left"/>
      <w:pPr>
        <w:ind w:left="4320" w:hanging="400"/>
      </w:pPr>
    </w:lvl>
    <w:lvl w:ilvl="6">
      <w:start w:val="1"/>
      <w:numFmt w:val="decimal"/>
      <w:lvlText w:val="%7."/>
      <w:lvlJc w:val="left"/>
      <w:pPr>
        <w:ind w:left="5040" w:hanging="400"/>
      </w:pPr>
    </w:lvl>
    <w:lvl w:ilvl="7">
      <w:start w:val="1"/>
      <w:numFmt w:val="decimal"/>
      <w:lvlText w:val="%8."/>
      <w:lvlJc w:val="left"/>
      <w:pPr>
        <w:ind w:left="5760" w:hanging="400"/>
      </w:pPr>
    </w:lvl>
    <w:lvl w:ilvl="8">
      <w:start w:val="1"/>
      <w:numFmt w:val="decimal"/>
      <w:lvlText w:val="%9."/>
      <w:lvlJc w:val="left"/>
      <w:pPr>
        <w:ind w:left="6480" w:hanging="40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537"/>
    <w:rsid w:val="000322FD"/>
    <w:rsid w:val="000B3112"/>
    <w:rsid w:val="000C255D"/>
    <w:rsid w:val="001C33BA"/>
    <w:rsid w:val="00303A48"/>
    <w:rsid w:val="00390EDC"/>
    <w:rsid w:val="00483834"/>
    <w:rsid w:val="004D4834"/>
    <w:rsid w:val="005D5537"/>
    <w:rsid w:val="007C4256"/>
    <w:rsid w:val="00A51FA7"/>
    <w:rsid w:val="00AC128B"/>
    <w:rsid w:val="00AC65E4"/>
    <w:rsid w:val="00B6552C"/>
    <w:rsid w:val="00C66214"/>
    <w:rsid w:val="00EF3B4C"/>
    <w:rsid w:val="00F338E7"/>
    <w:rsid w:val="00FF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83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838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83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83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Ю. Кораблинова</dc:creator>
  <cp:lastModifiedBy>Юлия Ю. Кораблинова</cp:lastModifiedBy>
  <cp:revision>6</cp:revision>
  <cp:lastPrinted>2021-07-19T08:20:00Z</cp:lastPrinted>
  <dcterms:created xsi:type="dcterms:W3CDTF">2021-07-19T08:23:00Z</dcterms:created>
  <dcterms:modified xsi:type="dcterms:W3CDTF">2021-08-12T08:42:00Z</dcterms:modified>
</cp:coreProperties>
</file>