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4" w:rsidRPr="00D529AF" w:rsidRDefault="008D2224" w:rsidP="007F56BA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1" w:rightFromText="1701" w:vertAnchor="text" w:horzAnchor="margin" w:tblpY="20"/>
        <w:tblOverlap w:val="never"/>
        <w:tblW w:w="9637" w:type="dxa"/>
        <w:tblLook w:val="04A0" w:firstRow="1" w:lastRow="0" w:firstColumn="1" w:lastColumn="0" w:noHBand="0" w:noVBand="1"/>
      </w:tblPr>
      <w:tblGrid>
        <w:gridCol w:w="4111"/>
        <w:gridCol w:w="675"/>
        <w:gridCol w:w="4851"/>
      </w:tblGrid>
      <w:tr w:rsidR="00F62615" w:rsidTr="0054097E">
        <w:tc>
          <w:tcPr>
            <w:tcW w:w="4111" w:type="dxa"/>
          </w:tcPr>
          <w:p w:rsidR="00F62615" w:rsidRDefault="00F62615" w:rsidP="0054097E">
            <w:pPr>
              <w:jc w:val="both"/>
            </w:pPr>
          </w:p>
        </w:tc>
        <w:tc>
          <w:tcPr>
            <w:tcW w:w="675" w:type="dxa"/>
          </w:tcPr>
          <w:p w:rsidR="00F62615" w:rsidRPr="00856648" w:rsidRDefault="00F62615" w:rsidP="0054097E">
            <w:pPr>
              <w:ind w:right="338"/>
              <w:rPr>
                <w:sz w:val="28"/>
              </w:rPr>
            </w:pPr>
          </w:p>
        </w:tc>
        <w:tc>
          <w:tcPr>
            <w:tcW w:w="4851" w:type="dxa"/>
          </w:tcPr>
          <w:p w:rsidR="00F62615" w:rsidRPr="00B50697" w:rsidRDefault="00F62615" w:rsidP="0054097E">
            <w:pPr>
              <w:tabs>
                <w:tab w:val="left" w:pos="1470"/>
              </w:tabs>
              <w:ind w:right="338"/>
              <w:rPr>
                <w:sz w:val="26"/>
                <w:szCs w:val="26"/>
              </w:rPr>
            </w:pPr>
          </w:p>
        </w:tc>
      </w:tr>
    </w:tbl>
    <w:p w:rsidR="008D2224" w:rsidRPr="007F56BA" w:rsidRDefault="008D2224" w:rsidP="007F56BA">
      <w:pPr>
        <w:tabs>
          <w:tab w:val="left" w:pos="0"/>
        </w:tabs>
        <w:jc w:val="center"/>
        <w:rPr>
          <w:b/>
          <w:sz w:val="32"/>
          <w:szCs w:val="26"/>
        </w:rPr>
      </w:pPr>
      <w:r w:rsidRPr="007F56BA">
        <w:rPr>
          <w:b/>
          <w:sz w:val="32"/>
          <w:szCs w:val="26"/>
        </w:rPr>
        <w:t>Уважаемы</w:t>
      </w:r>
      <w:r w:rsidR="00460E97" w:rsidRPr="007F56BA">
        <w:rPr>
          <w:b/>
          <w:sz w:val="32"/>
          <w:szCs w:val="26"/>
        </w:rPr>
        <w:t>е руководители!</w:t>
      </w:r>
    </w:p>
    <w:p w:rsidR="008D2224" w:rsidRPr="007F56BA" w:rsidRDefault="008D2224" w:rsidP="007F56BA">
      <w:pPr>
        <w:tabs>
          <w:tab w:val="left" w:pos="2220"/>
        </w:tabs>
        <w:jc w:val="center"/>
        <w:rPr>
          <w:sz w:val="26"/>
          <w:szCs w:val="26"/>
        </w:rPr>
      </w:pPr>
    </w:p>
    <w:p w:rsidR="00F62615" w:rsidRPr="007F56BA" w:rsidRDefault="00F62615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7F56BA">
        <w:rPr>
          <w:sz w:val="26"/>
          <w:szCs w:val="26"/>
        </w:rPr>
        <w:t xml:space="preserve">Исходя из информации, поступившей в период с 5 по 12 июля 2021 года </w:t>
      </w:r>
      <w:r w:rsidR="00F9450F" w:rsidRPr="007F56BA">
        <w:rPr>
          <w:sz w:val="26"/>
          <w:szCs w:val="26"/>
        </w:rPr>
        <w:br/>
      </w:r>
      <w:r w:rsidRPr="007F56BA">
        <w:rPr>
          <w:sz w:val="26"/>
          <w:szCs w:val="26"/>
        </w:rPr>
        <w:t xml:space="preserve">в адрес Управления ветеринарии Ленинградской области (далее – Управление) от Комитета по ветеринарии Псковской области, на территории Псковской области сложилась стойкая неблагополучная обстановка по африканской чуме свиней (далее – АЧС), в указанный период </w:t>
      </w:r>
      <w:r w:rsidRPr="007F56BA">
        <w:rPr>
          <w:b/>
          <w:sz w:val="26"/>
          <w:szCs w:val="26"/>
        </w:rPr>
        <w:t>инфекция выявлена на территории 5 муниципальных районов региона:</w:t>
      </w:r>
      <w:proofErr w:type="gramEnd"/>
      <w:r w:rsidRPr="007F56BA">
        <w:rPr>
          <w:b/>
          <w:sz w:val="26"/>
          <w:szCs w:val="26"/>
        </w:rPr>
        <w:t xml:space="preserve"> </w:t>
      </w:r>
      <w:proofErr w:type="spellStart"/>
      <w:r w:rsidRPr="007F56BA">
        <w:rPr>
          <w:b/>
          <w:sz w:val="26"/>
          <w:szCs w:val="26"/>
        </w:rPr>
        <w:t>Порховского</w:t>
      </w:r>
      <w:proofErr w:type="spellEnd"/>
      <w:r w:rsidRPr="007F56BA">
        <w:rPr>
          <w:b/>
          <w:sz w:val="26"/>
          <w:szCs w:val="26"/>
        </w:rPr>
        <w:t xml:space="preserve">, </w:t>
      </w:r>
      <w:proofErr w:type="spellStart"/>
      <w:r w:rsidRPr="007F56BA">
        <w:rPr>
          <w:b/>
          <w:sz w:val="26"/>
          <w:szCs w:val="26"/>
        </w:rPr>
        <w:t>Дедовичского</w:t>
      </w:r>
      <w:proofErr w:type="spellEnd"/>
      <w:r w:rsidRPr="007F56BA">
        <w:rPr>
          <w:b/>
          <w:sz w:val="26"/>
          <w:szCs w:val="26"/>
        </w:rPr>
        <w:t xml:space="preserve">, </w:t>
      </w:r>
      <w:proofErr w:type="gramStart"/>
      <w:r w:rsidRPr="007F56BA">
        <w:rPr>
          <w:b/>
          <w:sz w:val="26"/>
          <w:szCs w:val="26"/>
        </w:rPr>
        <w:t>Псковского</w:t>
      </w:r>
      <w:proofErr w:type="gramEnd"/>
      <w:r w:rsidRPr="007F56BA">
        <w:rPr>
          <w:b/>
          <w:sz w:val="26"/>
          <w:szCs w:val="26"/>
        </w:rPr>
        <w:t xml:space="preserve">, </w:t>
      </w:r>
      <w:proofErr w:type="spellStart"/>
      <w:r w:rsidRPr="007F56BA">
        <w:rPr>
          <w:b/>
          <w:sz w:val="26"/>
          <w:szCs w:val="26"/>
        </w:rPr>
        <w:t>Дновского</w:t>
      </w:r>
      <w:proofErr w:type="spellEnd"/>
      <w:r w:rsidRPr="007F56BA">
        <w:rPr>
          <w:b/>
          <w:sz w:val="26"/>
          <w:szCs w:val="26"/>
        </w:rPr>
        <w:t xml:space="preserve"> и </w:t>
      </w:r>
      <w:proofErr w:type="spellStart"/>
      <w:r w:rsidRPr="007F56BA">
        <w:rPr>
          <w:b/>
          <w:sz w:val="26"/>
          <w:szCs w:val="26"/>
        </w:rPr>
        <w:t>Струго-Красненского</w:t>
      </w:r>
      <w:proofErr w:type="spellEnd"/>
      <w:r w:rsidR="00D81437" w:rsidRPr="007F56BA">
        <w:rPr>
          <w:b/>
          <w:sz w:val="26"/>
          <w:szCs w:val="26"/>
        </w:rPr>
        <w:t xml:space="preserve"> и продолжает распространяться по территории Псковской области</w:t>
      </w:r>
      <w:r w:rsidRPr="007F56BA">
        <w:rPr>
          <w:sz w:val="26"/>
          <w:szCs w:val="26"/>
        </w:rPr>
        <w:t xml:space="preserve">. </w:t>
      </w:r>
      <w:r w:rsidR="00D81437" w:rsidRPr="007F56BA">
        <w:rPr>
          <w:sz w:val="26"/>
          <w:szCs w:val="26"/>
        </w:rPr>
        <w:t>Кроме этого неблагополучная обстановка по АЧС продолжает сохраняться на территории республики Эстония.</w:t>
      </w:r>
    </w:p>
    <w:p w:rsidR="00F62615" w:rsidRPr="007F56BA" w:rsidRDefault="00F62615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F56BA">
        <w:rPr>
          <w:sz w:val="26"/>
          <w:szCs w:val="26"/>
        </w:rPr>
        <w:t xml:space="preserve">Вирус был выявлен как в дикой фауне, так и среди поголовья домашних свиней, в том числе на промышленном предприятии </w:t>
      </w:r>
      <w:r w:rsidRPr="007F56BA">
        <w:rPr>
          <w:sz w:val="26"/>
          <w:szCs w:val="26"/>
          <w:lang w:val="en-US"/>
        </w:rPr>
        <w:t>IV</w:t>
      </w:r>
      <w:r w:rsidRPr="007F56BA">
        <w:rPr>
          <w:sz w:val="26"/>
          <w:szCs w:val="26"/>
        </w:rPr>
        <w:t xml:space="preserve"> уровня </w:t>
      </w:r>
      <w:proofErr w:type="spellStart"/>
      <w:r w:rsidRPr="007F56BA">
        <w:rPr>
          <w:sz w:val="26"/>
          <w:szCs w:val="26"/>
        </w:rPr>
        <w:t>зоосанитарной</w:t>
      </w:r>
      <w:proofErr w:type="spellEnd"/>
      <w:r w:rsidRPr="007F56BA">
        <w:rPr>
          <w:sz w:val="26"/>
          <w:szCs w:val="26"/>
        </w:rPr>
        <w:t xml:space="preserve"> защиты (</w:t>
      </w:r>
      <w:proofErr w:type="spellStart"/>
      <w:r w:rsidRPr="007F56BA">
        <w:rPr>
          <w:sz w:val="26"/>
          <w:szCs w:val="26"/>
        </w:rPr>
        <w:t>компартмента</w:t>
      </w:r>
      <w:proofErr w:type="spellEnd"/>
      <w:r w:rsidRPr="007F56BA">
        <w:rPr>
          <w:sz w:val="26"/>
          <w:szCs w:val="26"/>
        </w:rPr>
        <w:t>)</w:t>
      </w:r>
      <w:r w:rsidR="00365631" w:rsidRPr="007F56BA">
        <w:rPr>
          <w:sz w:val="26"/>
          <w:szCs w:val="26"/>
        </w:rPr>
        <w:t xml:space="preserve"> поголовье свиней около 30000 голов</w:t>
      </w:r>
      <w:r w:rsidRPr="007F56BA">
        <w:rPr>
          <w:sz w:val="26"/>
          <w:szCs w:val="26"/>
        </w:rPr>
        <w:t>.</w:t>
      </w:r>
    </w:p>
    <w:p w:rsidR="00F62615" w:rsidRPr="007F56BA" w:rsidRDefault="00D81437" w:rsidP="00F9450F">
      <w:pPr>
        <w:tabs>
          <w:tab w:val="left" w:pos="851"/>
        </w:tabs>
        <w:ind w:firstLine="709"/>
        <w:contextualSpacing/>
        <w:jc w:val="both"/>
        <w:rPr>
          <w:bCs/>
          <w:sz w:val="26"/>
          <w:szCs w:val="26"/>
        </w:rPr>
      </w:pPr>
      <w:r w:rsidRPr="007F56BA">
        <w:rPr>
          <w:b/>
          <w:bCs/>
          <w:sz w:val="26"/>
          <w:szCs w:val="26"/>
        </w:rPr>
        <w:t>По состоянию на</w:t>
      </w:r>
      <w:r w:rsidR="00F62615" w:rsidRPr="007F56BA">
        <w:rPr>
          <w:b/>
          <w:bCs/>
          <w:sz w:val="26"/>
          <w:szCs w:val="26"/>
        </w:rPr>
        <w:t xml:space="preserve"> 13.07.2021</w:t>
      </w:r>
      <w:r w:rsidR="00F62615" w:rsidRPr="007F56BA">
        <w:rPr>
          <w:bCs/>
          <w:sz w:val="26"/>
          <w:szCs w:val="26"/>
        </w:rPr>
        <w:t xml:space="preserve"> на территории Псковской области </w:t>
      </w:r>
      <w:r w:rsidR="00F62615" w:rsidRPr="007F56BA">
        <w:rPr>
          <w:b/>
          <w:bCs/>
          <w:sz w:val="26"/>
          <w:szCs w:val="26"/>
        </w:rPr>
        <w:t>подтверждено 8 активных случаев АЧС</w:t>
      </w:r>
      <w:r w:rsidR="00F62615" w:rsidRPr="007F56BA">
        <w:rPr>
          <w:bCs/>
          <w:sz w:val="26"/>
          <w:szCs w:val="26"/>
        </w:rPr>
        <w:t>:</w:t>
      </w:r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 xml:space="preserve">В дикой фауне </w:t>
      </w:r>
      <w:proofErr w:type="spellStart"/>
      <w:r w:rsidRPr="007F56BA">
        <w:rPr>
          <w:bCs/>
          <w:sz w:val="26"/>
          <w:szCs w:val="26"/>
        </w:rPr>
        <w:t>Дедовичского</w:t>
      </w:r>
      <w:proofErr w:type="spellEnd"/>
      <w:r w:rsidRPr="007F56BA">
        <w:rPr>
          <w:bCs/>
          <w:sz w:val="26"/>
          <w:szCs w:val="26"/>
        </w:rPr>
        <w:t xml:space="preserve"> района северо-восточнее д. </w:t>
      </w:r>
      <w:proofErr w:type="spellStart"/>
      <w:r w:rsidRPr="007F56BA">
        <w:rPr>
          <w:bCs/>
          <w:sz w:val="26"/>
          <w:szCs w:val="26"/>
        </w:rPr>
        <w:t>Крутец</w:t>
      </w:r>
      <w:proofErr w:type="spellEnd"/>
      <w:r w:rsidRPr="007F56BA">
        <w:rPr>
          <w:bCs/>
          <w:sz w:val="26"/>
          <w:szCs w:val="26"/>
        </w:rPr>
        <w:t>;</w:t>
      </w:r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 xml:space="preserve">В ЛПХ </w:t>
      </w:r>
      <w:proofErr w:type="spellStart"/>
      <w:r w:rsidRPr="007F56BA">
        <w:rPr>
          <w:bCs/>
          <w:sz w:val="26"/>
          <w:szCs w:val="26"/>
        </w:rPr>
        <w:t>Порховского</w:t>
      </w:r>
      <w:proofErr w:type="spellEnd"/>
      <w:r w:rsidRPr="007F56BA">
        <w:rPr>
          <w:bCs/>
          <w:sz w:val="26"/>
          <w:szCs w:val="26"/>
        </w:rPr>
        <w:t xml:space="preserve"> района в д. </w:t>
      </w:r>
      <w:proofErr w:type="spellStart"/>
      <w:r w:rsidRPr="007F56BA">
        <w:rPr>
          <w:bCs/>
          <w:sz w:val="26"/>
          <w:szCs w:val="26"/>
        </w:rPr>
        <w:t>Моржовино</w:t>
      </w:r>
      <w:proofErr w:type="spellEnd"/>
      <w:r w:rsidRPr="007F56BA">
        <w:rPr>
          <w:bCs/>
          <w:sz w:val="26"/>
          <w:szCs w:val="26"/>
        </w:rPr>
        <w:t>;</w:t>
      </w:r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 xml:space="preserve">В ЛПХ </w:t>
      </w:r>
      <w:proofErr w:type="spellStart"/>
      <w:r w:rsidRPr="007F56BA">
        <w:rPr>
          <w:bCs/>
          <w:sz w:val="26"/>
          <w:szCs w:val="26"/>
        </w:rPr>
        <w:t>Струго-Красненского</w:t>
      </w:r>
      <w:proofErr w:type="spellEnd"/>
      <w:r w:rsidRPr="007F56BA">
        <w:rPr>
          <w:bCs/>
          <w:sz w:val="26"/>
          <w:szCs w:val="26"/>
        </w:rPr>
        <w:t xml:space="preserve"> района в д. </w:t>
      </w:r>
      <w:proofErr w:type="spellStart"/>
      <w:r w:rsidRPr="007F56BA">
        <w:rPr>
          <w:bCs/>
          <w:sz w:val="26"/>
          <w:szCs w:val="26"/>
        </w:rPr>
        <w:t>Залазы</w:t>
      </w:r>
      <w:proofErr w:type="spellEnd"/>
      <w:r w:rsidRPr="007F56BA">
        <w:rPr>
          <w:bCs/>
          <w:sz w:val="26"/>
          <w:szCs w:val="26"/>
        </w:rPr>
        <w:t>;</w:t>
      </w:r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 xml:space="preserve">В инфицированном </w:t>
      </w:r>
      <w:proofErr w:type="gramStart"/>
      <w:r w:rsidRPr="007F56BA">
        <w:rPr>
          <w:bCs/>
          <w:sz w:val="26"/>
          <w:szCs w:val="26"/>
        </w:rPr>
        <w:t>объекте</w:t>
      </w:r>
      <w:proofErr w:type="gramEnd"/>
      <w:r w:rsidRPr="007F56BA">
        <w:rPr>
          <w:bCs/>
          <w:sz w:val="26"/>
          <w:szCs w:val="26"/>
        </w:rPr>
        <w:t xml:space="preserve"> (трупы свиней) вблизи д. </w:t>
      </w:r>
      <w:proofErr w:type="spellStart"/>
      <w:r w:rsidRPr="007F56BA">
        <w:rPr>
          <w:bCs/>
          <w:sz w:val="26"/>
          <w:szCs w:val="26"/>
        </w:rPr>
        <w:t>Моржовино</w:t>
      </w:r>
      <w:proofErr w:type="spellEnd"/>
      <w:r w:rsidRPr="007F56BA">
        <w:rPr>
          <w:bCs/>
          <w:sz w:val="26"/>
          <w:szCs w:val="26"/>
        </w:rPr>
        <w:t xml:space="preserve"> </w:t>
      </w:r>
      <w:proofErr w:type="spellStart"/>
      <w:r w:rsidRPr="007F56BA">
        <w:rPr>
          <w:bCs/>
          <w:sz w:val="26"/>
          <w:szCs w:val="26"/>
        </w:rPr>
        <w:t>Порховского</w:t>
      </w:r>
      <w:proofErr w:type="spellEnd"/>
      <w:r w:rsidRPr="007F56BA">
        <w:rPr>
          <w:bCs/>
          <w:sz w:val="26"/>
          <w:szCs w:val="26"/>
        </w:rPr>
        <w:t xml:space="preserve"> района;</w:t>
      </w:r>
      <w:bookmarkStart w:id="0" w:name="_GoBack"/>
      <w:bookmarkEnd w:id="0"/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>В ООО «</w:t>
      </w:r>
      <w:proofErr w:type="spellStart"/>
      <w:r w:rsidRPr="007F56BA">
        <w:rPr>
          <w:bCs/>
          <w:sz w:val="26"/>
          <w:szCs w:val="26"/>
        </w:rPr>
        <w:t>ПсковАгроИнвест</w:t>
      </w:r>
      <w:proofErr w:type="spellEnd"/>
      <w:r w:rsidRPr="007F56BA">
        <w:rPr>
          <w:bCs/>
          <w:sz w:val="26"/>
          <w:szCs w:val="26"/>
        </w:rPr>
        <w:t xml:space="preserve">» </w:t>
      </w:r>
      <w:proofErr w:type="spellStart"/>
      <w:r w:rsidRPr="007F56BA">
        <w:rPr>
          <w:bCs/>
          <w:sz w:val="26"/>
          <w:szCs w:val="26"/>
        </w:rPr>
        <w:t>Порховского</w:t>
      </w:r>
      <w:proofErr w:type="spellEnd"/>
      <w:r w:rsidRPr="007F56BA">
        <w:rPr>
          <w:bCs/>
          <w:sz w:val="26"/>
          <w:szCs w:val="26"/>
        </w:rPr>
        <w:t xml:space="preserve"> района в д. </w:t>
      </w:r>
      <w:proofErr w:type="spellStart"/>
      <w:r w:rsidRPr="007F56BA">
        <w:rPr>
          <w:bCs/>
          <w:sz w:val="26"/>
          <w:szCs w:val="26"/>
        </w:rPr>
        <w:t>Полоное</w:t>
      </w:r>
      <w:proofErr w:type="spellEnd"/>
      <w:r w:rsidRPr="007F56BA">
        <w:rPr>
          <w:bCs/>
          <w:sz w:val="26"/>
          <w:szCs w:val="26"/>
        </w:rPr>
        <w:t>.</w:t>
      </w:r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 xml:space="preserve">В ЛПХ </w:t>
      </w:r>
      <w:proofErr w:type="gramStart"/>
      <w:r w:rsidRPr="007F56BA">
        <w:rPr>
          <w:bCs/>
          <w:sz w:val="26"/>
          <w:szCs w:val="26"/>
        </w:rPr>
        <w:t>Псковского</w:t>
      </w:r>
      <w:proofErr w:type="gramEnd"/>
      <w:r w:rsidRPr="007F56BA">
        <w:rPr>
          <w:bCs/>
          <w:sz w:val="26"/>
          <w:szCs w:val="26"/>
        </w:rPr>
        <w:t xml:space="preserve"> района в д. Сорокино;</w:t>
      </w:r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 xml:space="preserve">В дикой фауне </w:t>
      </w:r>
      <w:proofErr w:type="spellStart"/>
      <w:r w:rsidRPr="007F56BA">
        <w:rPr>
          <w:bCs/>
          <w:sz w:val="26"/>
          <w:szCs w:val="26"/>
        </w:rPr>
        <w:t>Дновского</w:t>
      </w:r>
      <w:proofErr w:type="spellEnd"/>
      <w:r w:rsidRPr="007F56BA">
        <w:rPr>
          <w:bCs/>
          <w:sz w:val="26"/>
          <w:szCs w:val="26"/>
        </w:rPr>
        <w:t xml:space="preserve"> района вблизи д. Выскодь;</w:t>
      </w:r>
    </w:p>
    <w:p w:rsidR="00F62615" w:rsidRPr="007F56BA" w:rsidRDefault="00F62615" w:rsidP="00F9450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7F56BA">
        <w:rPr>
          <w:bCs/>
          <w:sz w:val="26"/>
          <w:szCs w:val="26"/>
        </w:rPr>
        <w:t xml:space="preserve">В дикой фауне </w:t>
      </w:r>
      <w:proofErr w:type="spellStart"/>
      <w:r w:rsidRPr="007F56BA">
        <w:rPr>
          <w:bCs/>
          <w:sz w:val="26"/>
          <w:szCs w:val="26"/>
        </w:rPr>
        <w:t>Порховского</w:t>
      </w:r>
      <w:proofErr w:type="spellEnd"/>
      <w:r w:rsidRPr="007F56BA">
        <w:rPr>
          <w:bCs/>
          <w:sz w:val="26"/>
          <w:szCs w:val="26"/>
        </w:rPr>
        <w:t xml:space="preserve"> района между д. </w:t>
      </w:r>
      <w:proofErr w:type="spellStart"/>
      <w:r w:rsidRPr="007F56BA">
        <w:rPr>
          <w:bCs/>
          <w:sz w:val="26"/>
          <w:szCs w:val="26"/>
        </w:rPr>
        <w:t>Лашково</w:t>
      </w:r>
      <w:proofErr w:type="spellEnd"/>
      <w:r w:rsidRPr="007F56BA">
        <w:rPr>
          <w:bCs/>
          <w:sz w:val="26"/>
          <w:szCs w:val="26"/>
        </w:rPr>
        <w:t xml:space="preserve"> и д. Дубье.</w:t>
      </w:r>
    </w:p>
    <w:p w:rsidR="00F62615" w:rsidRPr="007F56BA" w:rsidRDefault="00F62615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F56BA">
        <w:rPr>
          <w:sz w:val="26"/>
          <w:szCs w:val="26"/>
        </w:rPr>
        <w:t>Управление сообщает, что расстояние от ближайшего к Ленинградской области очага АЧС составляет:</w:t>
      </w:r>
    </w:p>
    <w:p w:rsidR="00F62615" w:rsidRPr="007F56BA" w:rsidRDefault="00F62615" w:rsidP="00F9450F">
      <w:pPr>
        <w:tabs>
          <w:tab w:val="left" w:pos="851"/>
        </w:tabs>
        <w:ind w:firstLine="709"/>
        <w:contextualSpacing/>
        <w:jc w:val="both"/>
        <w:rPr>
          <w:b/>
          <w:sz w:val="26"/>
          <w:szCs w:val="26"/>
        </w:rPr>
      </w:pPr>
      <w:r w:rsidRPr="007F56BA">
        <w:rPr>
          <w:sz w:val="26"/>
          <w:szCs w:val="26"/>
        </w:rPr>
        <w:t xml:space="preserve">- до административных границ </w:t>
      </w:r>
      <w:proofErr w:type="spellStart"/>
      <w:r w:rsidRPr="007F56BA">
        <w:rPr>
          <w:sz w:val="26"/>
          <w:szCs w:val="26"/>
        </w:rPr>
        <w:t>Лужского</w:t>
      </w:r>
      <w:proofErr w:type="spellEnd"/>
      <w:r w:rsidRPr="007F56BA">
        <w:rPr>
          <w:sz w:val="26"/>
          <w:szCs w:val="26"/>
        </w:rPr>
        <w:t xml:space="preserve"> района Ленинградской  области – </w:t>
      </w:r>
      <w:r w:rsidR="007F56BA">
        <w:rPr>
          <w:sz w:val="26"/>
          <w:szCs w:val="26"/>
        </w:rPr>
        <w:br/>
      </w:r>
      <w:r w:rsidRPr="007F56BA">
        <w:rPr>
          <w:b/>
          <w:sz w:val="26"/>
          <w:szCs w:val="26"/>
        </w:rPr>
        <w:t>42 км</w:t>
      </w:r>
      <w:r w:rsidRPr="007F56BA">
        <w:rPr>
          <w:sz w:val="26"/>
          <w:szCs w:val="26"/>
        </w:rPr>
        <w:t>;</w:t>
      </w:r>
    </w:p>
    <w:p w:rsidR="00F62615" w:rsidRPr="007F56BA" w:rsidRDefault="00F62615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F56BA">
        <w:rPr>
          <w:sz w:val="26"/>
          <w:szCs w:val="26"/>
        </w:rPr>
        <w:t xml:space="preserve">- до ближайшего промышленного </w:t>
      </w:r>
      <w:proofErr w:type="spellStart"/>
      <w:r w:rsidRPr="007F56BA">
        <w:rPr>
          <w:sz w:val="26"/>
          <w:szCs w:val="26"/>
        </w:rPr>
        <w:t>свинокомплекса</w:t>
      </w:r>
      <w:proofErr w:type="spellEnd"/>
      <w:r w:rsidRPr="007F56BA">
        <w:rPr>
          <w:sz w:val="26"/>
          <w:szCs w:val="26"/>
        </w:rPr>
        <w:t xml:space="preserve"> Ленинградской области ООО «ИДАВАНГ Луга» - </w:t>
      </w:r>
      <w:r w:rsidRPr="007F56BA">
        <w:rPr>
          <w:b/>
          <w:sz w:val="26"/>
          <w:szCs w:val="26"/>
        </w:rPr>
        <w:t>74 км</w:t>
      </w:r>
      <w:r w:rsidRPr="007F56BA">
        <w:rPr>
          <w:sz w:val="26"/>
          <w:szCs w:val="26"/>
        </w:rPr>
        <w:t>.</w:t>
      </w:r>
    </w:p>
    <w:p w:rsidR="007F56BA" w:rsidRDefault="00D97941" w:rsidP="00F9450F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F56BA">
        <w:rPr>
          <w:sz w:val="26"/>
          <w:szCs w:val="26"/>
        </w:rPr>
        <w:t>В соответствии с письмом Департамента ветеринарии Минсельхоза России от 12.07.2021 № 25/1485 «Информация об эпизоотической ситуации в Российской Федерации по состоянию на 11 июля 2021 г.» в Российской Федерации в режиме карантина по АЧС среди домашних свиней</w:t>
      </w:r>
      <w:r w:rsidRPr="007F56BA">
        <w:rPr>
          <w:b/>
          <w:sz w:val="26"/>
          <w:szCs w:val="26"/>
        </w:rPr>
        <w:t xml:space="preserve"> находятся 26 очагов:</w:t>
      </w:r>
      <w:r w:rsidRPr="007F56BA">
        <w:rPr>
          <w:sz w:val="26"/>
          <w:szCs w:val="26"/>
        </w:rPr>
        <w:t xml:space="preserve"> по 1 – в Курской, Воронежской и Амурской областях,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>по 2 – в Тамбовской и Владимирской областях, Приморском крае,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>по 3 – в</w:t>
      </w:r>
      <w:proofErr w:type="gramEnd"/>
      <w:r w:rsidRPr="007F56BA">
        <w:rPr>
          <w:sz w:val="26"/>
          <w:szCs w:val="26"/>
        </w:rPr>
        <w:t xml:space="preserve"> Калужской и Нижегородской </w:t>
      </w:r>
      <w:proofErr w:type="gramStart"/>
      <w:r w:rsidRPr="007F56BA">
        <w:rPr>
          <w:sz w:val="26"/>
          <w:szCs w:val="26"/>
        </w:rPr>
        <w:t>областях</w:t>
      </w:r>
      <w:proofErr w:type="gramEnd"/>
      <w:r w:rsidRPr="007F56BA">
        <w:rPr>
          <w:sz w:val="26"/>
          <w:szCs w:val="26"/>
        </w:rPr>
        <w:t xml:space="preserve">, 4 – в Псковской области, 7 – в Ярославской области, а также </w:t>
      </w:r>
      <w:r w:rsidRPr="007F56BA">
        <w:rPr>
          <w:b/>
          <w:sz w:val="26"/>
          <w:szCs w:val="26"/>
        </w:rPr>
        <w:t xml:space="preserve">7 инфицированных АЧС объектов: </w:t>
      </w:r>
      <w:r w:rsidR="007F56BA">
        <w:rPr>
          <w:b/>
          <w:sz w:val="26"/>
          <w:szCs w:val="26"/>
        </w:rPr>
        <w:br/>
      </w:r>
      <w:r w:rsidRPr="007F56BA">
        <w:rPr>
          <w:sz w:val="26"/>
          <w:szCs w:val="26"/>
        </w:rPr>
        <w:t>по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>1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>– в Ярославской, Ростовской, Псковской и Амурской областях,</w:t>
      </w:r>
      <w:r w:rsidRPr="007F56BA">
        <w:rPr>
          <w:sz w:val="26"/>
          <w:szCs w:val="26"/>
        </w:rPr>
        <w:br/>
        <w:t xml:space="preserve">3 – в Калужской области. </w:t>
      </w:r>
    </w:p>
    <w:p w:rsidR="00D97941" w:rsidRPr="007F56BA" w:rsidRDefault="00D97941" w:rsidP="00F9450F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F56BA">
        <w:rPr>
          <w:b/>
          <w:sz w:val="26"/>
          <w:szCs w:val="26"/>
        </w:rPr>
        <w:t xml:space="preserve">В дикой фауне в режиме карантина по АЧС находятся 4 очага: </w:t>
      </w:r>
      <w:r w:rsidRPr="007F56BA">
        <w:rPr>
          <w:sz w:val="26"/>
          <w:szCs w:val="26"/>
        </w:rPr>
        <w:t xml:space="preserve">по 1 – </w:t>
      </w:r>
      <w:r w:rsidR="007F56BA">
        <w:rPr>
          <w:sz w:val="26"/>
          <w:szCs w:val="26"/>
        </w:rPr>
        <w:br/>
      </w:r>
      <w:r w:rsidRPr="007F56BA">
        <w:rPr>
          <w:sz w:val="26"/>
          <w:szCs w:val="26"/>
        </w:rPr>
        <w:t>в Республике Татарстан и Псковской области, 2 – в Ярославской области</w:t>
      </w:r>
      <w:r w:rsidRPr="007F56BA">
        <w:rPr>
          <w:b/>
          <w:sz w:val="26"/>
          <w:szCs w:val="26"/>
        </w:rPr>
        <w:t xml:space="preserve">, а также </w:t>
      </w:r>
      <w:r w:rsidR="007F56BA">
        <w:rPr>
          <w:b/>
          <w:sz w:val="26"/>
          <w:szCs w:val="26"/>
        </w:rPr>
        <w:br/>
      </w:r>
      <w:r w:rsidRPr="007F56BA">
        <w:rPr>
          <w:b/>
          <w:sz w:val="26"/>
          <w:szCs w:val="26"/>
        </w:rPr>
        <w:t xml:space="preserve">8 инфицированных АЧС объектов: </w:t>
      </w:r>
      <w:r w:rsidRPr="007F56BA">
        <w:rPr>
          <w:sz w:val="26"/>
          <w:szCs w:val="26"/>
        </w:rPr>
        <w:t>2 – в Ростовской области, 6 – в Ярославской области.</w:t>
      </w:r>
      <w:proofErr w:type="gramEnd"/>
    </w:p>
    <w:p w:rsidR="00F62615" w:rsidRPr="007F56BA" w:rsidRDefault="002450DE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F56BA">
        <w:rPr>
          <w:sz w:val="26"/>
          <w:szCs w:val="26"/>
        </w:rPr>
        <w:t>Исходя из</w:t>
      </w:r>
      <w:r w:rsidR="00F62615" w:rsidRPr="007F56BA">
        <w:rPr>
          <w:sz w:val="26"/>
          <w:szCs w:val="26"/>
        </w:rPr>
        <w:t xml:space="preserve"> информаци</w:t>
      </w:r>
      <w:r w:rsidRPr="007F56BA">
        <w:rPr>
          <w:sz w:val="26"/>
          <w:szCs w:val="26"/>
        </w:rPr>
        <w:t>и</w:t>
      </w:r>
      <w:r w:rsidR="00F62615" w:rsidRPr="007F56BA">
        <w:rPr>
          <w:sz w:val="26"/>
          <w:szCs w:val="26"/>
        </w:rPr>
        <w:t xml:space="preserve"> ГБУ ЛО «СББЖ Кировского и </w:t>
      </w:r>
      <w:proofErr w:type="spellStart"/>
      <w:r w:rsidR="00F62615" w:rsidRPr="007F56BA">
        <w:rPr>
          <w:sz w:val="26"/>
          <w:szCs w:val="26"/>
        </w:rPr>
        <w:t>Тосненского</w:t>
      </w:r>
      <w:proofErr w:type="spellEnd"/>
      <w:r w:rsidR="00F62615" w:rsidRPr="007F56BA">
        <w:rPr>
          <w:sz w:val="26"/>
          <w:szCs w:val="26"/>
        </w:rPr>
        <w:t xml:space="preserve"> районов» от 09.07.2021 № 287 при проведении обследований личных подсобных хозяйств, осуществляющих деятельность по содержанию свиней, государственной ветеринарной службой Ленинградской области </w:t>
      </w:r>
      <w:r w:rsidR="00F62615" w:rsidRPr="007F56BA">
        <w:rPr>
          <w:b/>
          <w:sz w:val="26"/>
          <w:szCs w:val="26"/>
        </w:rPr>
        <w:t xml:space="preserve">выявлен факт использования </w:t>
      </w:r>
      <w:r w:rsidR="00F62615" w:rsidRPr="007F56BA">
        <w:rPr>
          <w:b/>
          <w:sz w:val="26"/>
          <w:szCs w:val="26"/>
        </w:rPr>
        <w:lastRenderedPageBreak/>
        <w:t>владельцем хозяйства</w:t>
      </w:r>
      <w:r w:rsidR="00F62615" w:rsidRPr="007F56BA">
        <w:rPr>
          <w:sz w:val="26"/>
          <w:szCs w:val="26"/>
        </w:rPr>
        <w:t xml:space="preserve"> (</w:t>
      </w:r>
      <w:proofErr w:type="spellStart"/>
      <w:r w:rsidR="00F62615" w:rsidRPr="007F56BA">
        <w:rPr>
          <w:sz w:val="26"/>
          <w:szCs w:val="26"/>
        </w:rPr>
        <w:t>Тосненский</w:t>
      </w:r>
      <w:proofErr w:type="spellEnd"/>
      <w:r w:rsidR="00F62615" w:rsidRPr="007F56BA">
        <w:rPr>
          <w:sz w:val="26"/>
          <w:szCs w:val="26"/>
        </w:rPr>
        <w:t xml:space="preserve"> район, д. Поги, д. 39а) </w:t>
      </w:r>
      <w:r w:rsidR="00F62615" w:rsidRPr="007F56BA">
        <w:rPr>
          <w:b/>
          <w:sz w:val="26"/>
          <w:szCs w:val="26"/>
        </w:rPr>
        <w:t>пищевых отходов</w:t>
      </w:r>
      <w:r w:rsidR="00F62615" w:rsidRPr="007F56BA">
        <w:rPr>
          <w:sz w:val="26"/>
          <w:szCs w:val="26"/>
        </w:rPr>
        <w:t xml:space="preserve"> в корм свиньям. Со слов владельца хозяйства пищевые отходы поступают в хозяйство </w:t>
      </w:r>
      <w:r w:rsidR="007F56BA">
        <w:rPr>
          <w:sz w:val="26"/>
          <w:szCs w:val="26"/>
        </w:rPr>
        <w:br/>
      </w:r>
      <w:r w:rsidR="00F62615" w:rsidRPr="007F56BA">
        <w:rPr>
          <w:b/>
          <w:sz w:val="26"/>
          <w:szCs w:val="26"/>
        </w:rPr>
        <w:t xml:space="preserve">с </w:t>
      </w:r>
      <w:r w:rsidR="00D81437" w:rsidRPr="007F56BA">
        <w:rPr>
          <w:b/>
          <w:sz w:val="26"/>
          <w:szCs w:val="26"/>
        </w:rPr>
        <w:t xml:space="preserve">пищеблока одного из ведомственных Учреждений на территории </w:t>
      </w:r>
      <w:proofErr w:type="spellStart"/>
      <w:r w:rsidR="00D81437" w:rsidRPr="007F56BA">
        <w:rPr>
          <w:b/>
          <w:sz w:val="26"/>
          <w:szCs w:val="26"/>
        </w:rPr>
        <w:t>Тосненского</w:t>
      </w:r>
      <w:proofErr w:type="spellEnd"/>
      <w:r w:rsidR="00D81437" w:rsidRPr="007F56BA">
        <w:rPr>
          <w:b/>
          <w:sz w:val="26"/>
          <w:szCs w:val="26"/>
        </w:rPr>
        <w:t xml:space="preserve"> района</w:t>
      </w:r>
      <w:r w:rsidR="00F62615" w:rsidRPr="007F56BA">
        <w:rPr>
          <w:sz w:val="26"/>
          <w:szCs w:val="26"/>
        </w:rPr>
        <w:t>.</w:t>
      </w:r>
    </w:p>
    <w:p w:rsidR="002450DE" w:rsidRPr="007F56BA" w:rsidRDefault="002450DE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F56BA">
        <w:rPr>
          <w:sz w:val="26"/>
          <w:szCs w:val="26"/>
        </w:rPr>
        <w:t xml:space="preserve">В </w:t>
      </w:r>
      <w:proofErr w:type="gramStart"/>
      <w:r w:rsidRPr="007F56BA">
        <w:rPr>
          <w:sz w:val="26"/>
          <w:szCs w:val="26"/>
        </w:rPr>
        <w:t>соответствии</w:t>
      </w:r>
      <w:proofErr w:type="gramEnd"/>
      <w:r w:rsidRPr="007F56BA">
        <w:rPr>
          <w:sz w:val="26"/>
          <w:szCs w:val="26"/>
        </w:rPr>
        <w:t xml:space="preserve"> с пунктом 6. </w:t>
      </w:r>
      <w:proofErr w:type="gramStart"/>
      <w:r w:rsidRPr="007F56BA">
        <w:rPr>
          <w:sz w:val="26"/>
          <w:szCs w:val="26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утв. приказом Минсельхоза России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>от 28 января 2021 г. N 37 (далее – Ветеринарные правила)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 xml:space="preserve"> </w:t>
      </w:r>
      <w:r w:rsidRPr="007F56BA">
        <w:rPr>
          <w:b/>
          <w:sz w:val="26"/>
          <w:szCs w:val="26"/>
        </w:rPr>
        <w:t xml:space="preserve">факторами </w:t>
      </w:r>
      <w:r w:rsidR="007F56BA">
        <w:rPr>
          <w:b/>
          <w:sz w:val="26"/>
          <w:szCs w:val="26"/>
        </w:rPr>
        <w:t xml:space="preserve"> </w:t>
      </w:r>
      <w:r w:rsidRPr="007F56BA">
        <w:rPr>
          <w:b/>
          <w:sz w:val="26"/>
          <w:szCs w:val="26"/>
        </w:rPr>
        <w:t>передачи возбудителя являются</w:t>
      </w:r>
      <w:r w:rsidRPr="007F56BA">
        <w:rPr>
          <w:sz w:val="26"/>
          <w:szCs w:val="26"/>
        </w:rPr>
        <w:t xml:space="preserve"> также </w:t>
      </w:r>
      <w:r w:rsidRPr="007F56BA">
        <w:rPr>
          <w:b/>
          <w:sz w:val="26"/>
          <w:szCs w:val="26"/>
        </w:rPr>
        <w:t>контаминированные возбудителем</w:t>
      </w:r>
      <w:r w:rsidRPr="007F56BA">
        <w:rPr>
          <w:sz w:val="26"/>
          <w:szCs w:val="26"/>
        </w:rPr>
        <w:t xml:space="preserve"> объекты окружающей среды, включая </w:t>
      </w:r>
      <w:r w:rsidRPr="007F56BA">
        <w:rPr>
          <w:b/>
          <w:sz w:val="26"/>
          <w:szCs w:val="26"/>
        </w:rPr>
        <w:t>корма</w:t>
      </w:r>
      <w:r w:rsidRPr="007F56BA">
        <w:rPr>
          <w:sz w:val="26"/>
          <w:szCs w:val="26"/>
        </w:rPr>
        <w:t xml:space="preserve">, а пункт 7 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>Ветеринарных правил обязывает физических и</w:t>
      </w:r>
      <w:proofErr w:type="gramEnd"/>
      <w:r w:rsidRPr="007F56BA">
        <w:rPr>
          <w:sz w:val="26"/>
          <w:szCs w:val="26"/>
        </w:rPr>
        <w:t xml:space="preserve"> юридических лиц, индивидуальных предпринимателей, являющихся собственниками (владельцами) свиней, осуществлять термическую обработку (проварку) предназначенных для кормления свиней пищевых отходов в течение не менее 30 минут после закипания пищевых отходов</w:t>
      </w:r>
      <w:r w:rsidR="00D81437" w:rsidRPr="007F56BA">
        <w:rPr>
          <w:sz w:val="26"/>
          <w:szCs w:val="26"/>
        </w:rPr>
        <w:t>, что должно быть подтверждено контрольно-измерительными приборами</w:t>
      </w:r>
      <w:r w:rsidRPr="007F56BA">
        <w:rPr>
          <w:sz w:val="26"/>
          <w:szCs w:val="26"/>
        </w:rPr>
        <w:t>.</w:t>
      </w:r>
    </w:p>
    <w:p w:rsidR="00D81437" w:rsidRPr="007F56BA" w:rsidRDefault="00B86B8D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F56BA">
        <w:rPr>
          <w:sz w:val="26"/>
          <w:szCs w:val="26"/>
        </w:rPr>
        <w:t xml:space="preserve">Кроме этого на основании п. 2 ветеринарно-санитарных правил о порядке сбора пищевых отходов и использования их для кормления скота владельцы хозяйств, которые проводят сбор и использование пищевых отходов для кормления свиней, обязаны получить для этого специальное письменное разрешение от главного ветеринарного врача района (города) по месту нахождения хозяйства. В </w:t>
      </w:r>
      <w:proofErr w:type="gramStart"/>
      <w:r w:rsidRPr="007F56BA">
        <w:rPr>
          <w:sz w:val="26"/>
          <w:szCs w:val="26"/>
        </w:rPr>
        <w:t>случае</w:t>
      </w:r>
      <w:proofErr w:type="gramEnd"/>
      <w:r w:rsidRPr="007F56BA">
        <w:rPr>
          <w:sz w:val="26"/>
          <w:szCs w:val="26"/>
        </w:rPr>
        <w:t xml:space="preserve"> изменения бактериологической обстановки в данной местности вопрос о возможности продолжения сбора пищевых отходов в каждом конкретном случае решается главным ветеринарным врачом района (города). В настоящее время в связи с угрожающей обстановкой на территории Ленинградской области по АЧС, а также аномальной жарой, которая способствует развитию бактериальной обсемененности, государственная ветеринарная служба категорически возражает против использования пищевых отходов в корм скоту. Владельцам животных</w:t>
      </w:r>
      <w:r w:rsidR="007F56BA">
        <w:rPr>
          <w:sz w:val="26"/>
          <w:szCs w:val="26"/>
        </w:rPr>
        <w:t xml:space="preserve"> </w:t>
      </w:r>
      <w:r w:rsidRPr="007F56BA">
        <w:rPr>
          <w:sz w:val="26"/>
          <w:szCs w:val="26"/>
        </w:rPr>
        <w:t xml:space="preserve">(свиней) </w:t>
      </w:r>
      <w:r w:rsidR="00A448B1" w:rsidRPr="007F56BA">
        <w:rPr>
          <w:sz w:val="26"/>
          <w:szCs w:val="26"/>
        </w:rPr>
        <w:t>необходимо обеспечить кормление без использования пищевых отходов.</w:t>
      </w:r>
    </w:p>
    <w:p w:rsidR="00D97941" w:rsidRPr="007F56BA" w:rsidRDefault="00F62615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7F56BA">
        <w:rPr>
          <w:sz w:val="26"/>
          <w:szCs w:val="26"/>
        </w:rPr>
        <w:t xml:space="preserve">В </w:t>
      </w:r>
      <w:r w:rsidR="002450DE" w:rsidRPr="007F56BA">
        <w:rPr>
          <w:sz w:val="26"/>
          <w:szCs w:val="26"/>
        </w:rPr>
        <w:t>целях недопущения</w:t>
      </w:r>
      <w:r w:rsidRPr="007F56BA">
        <w:rPr>
          <w:sz w:val="26"/>
          <w:szCs w:val="26"/>
        </w:rPr>
        <w:t xml:space="preserve"> распространения вируса АЧС на территорию Ленинградской области Управление считает необходимым </w:t>
      </w:r>
      <w:r w:rsidRPr="007F56BA">
        <w:rPr>
          <w:b/>
          <w:sz w:val="26"/>
          <w:szCs w:val="26"/>
        </w:rPr>
        <w:t>обеспеч</w:t>
      </w:r>
      <w:r w:rsidR="002450DE" w:rsidRPr="007F56BA">
        <w:rPr>
          <w:b/>
          <w:sz w:val="26"/>
          <w:szCs w:val="26"/>
        </w:rPr>
        <w:t>ение</w:t>
      </w:r>
      <w:r w:rsidR="00F9450F" w:rsidRPr="007F56BA">
        <w:rPr>
          <w:b/>
          <w:sz w:val="26"/>
          <w:szCs w:val="26"/>
        </w:rPr>
        <w:t xml:space="preserve"> </w:t>
      </w:r>
      <w:r w:rsidR="002450DE" w:rsidRPr="007F56BA">
        <w:rPr>
          <w:b/>
          <w:sz w:val="26"/>
          <w:szCs w:val="26"/>
        </w:rPr>
        <w:t xml:space="preserve">неукоснительного </w:t>
      </w:r>
      <w:r w:rsidRPr="007F56BA">
        <w:rPr>
          <w:b/>
          <w:sz w:val="26"/>
          <w:szCs w:val="26"/>
        </w:rPr>
        <w:t>выполнени</w:t>
      </w:r>
      <w:r w:rsidR="002450DE" w:rsidRPr="007F56BA">
        <w:rPr>
          <w:b/>
          <w:sz w:val="26"/>
          <w:szCs w:val="26"/>
        </w:rPr>
        <w:t>я</w:t>
      </w:r>
      <w:r w:rsidR="007F56BA">
        <w:rPr>
          <w:b/>
          <w:sz w:val="26"/>
          <w:szCs w:val="26"/>
        </w:rPr>
        <w:t xml:space="preserve"> </w:t>
      </w:r>
      <w:r w:rsidR="002450DE" w:rsidRPr="007F56BA">
        <w:rPr>
          <w:b/>
          <w:sz w:val="26"/>
          <w:szCs w:val="26"/>
        </w:rPr>
        <w:t>требований ветеринарного законодательства Российской Федерации</w:t>
      </w:r>
      <w:r w:rsidR="002450DE" w:rsidRPr="007F56BA">
        <w:rPr>
          <w:sz w:val="26"/>
          <w:szCs w:val="26"/>
        </w:rPr>
        <w:t>, в частности</w:t>
      </w:r>
      <w:r w:rsidR="002450DE" w:rsidRPr="007F56BA">
        <w:rPr>
          <w:b/>
          <w:sz w:val="26"/>
          <w:szCs w:val="26"/>
        </w:rPr>
        <w:t xml:space="preserve"> Ветеринарных правил</w:t>
      </w:r>
      <w:r w:rsidR="002450DE" w:rsidRPr="007F56BA">
        <w:rPr>
          <w:sz w:val="26"/>
          <w:szCs w:val="26"/>
        </w:rPr>
        <w:t xml:space="preserve">, а также </w:t>
      </w:r>
      <w:r w:rsidR="002450DE" w:rsidRPr="007F56BA">
        <w:rPr>
          <w:b/>
          <w:sz w:val="26"/>
          <w:szCs w:val="26"/>
        </w:rPr>
        <w:t>просит</w:t>
      </w:r>
      <w:r w:rsidR="00CF5437" w:rsidRPr="007F56BA">
        <w:rPr>
          <w:b/>
          <w:sz w:val="26"/>
          <w:szCs w:val="26"/>
        </w:rPr>
        <w:t xml:space="preserve"> Вас</w:t>
      </w:r>
      <w:r w:rsidR="007F56BA">
        <w:rPr>
          <w:b/>
          <w:sz w:val="26"/>
          <w:szCs w:val="26"/>
        </w:rPr>
        <w:t xml:space="preserve"> </w:t>
      </w:r>
      <w:r w:rsidR="00D97941" w:rsidRPr="007F56BA">
        <w:rPr>
          <w:sz w:val="26"/>
          <w:szCs w:val="26"/>
        </w:rPr>
        <w:t>временно (</w:t>
      </w:r>
      <w:r w:rsidR="00D46029" w:rsidRPr="007F56BA">
        <w:rPr>
          <w:sz w:val="26"/>
          <w:szCs w:val="26"/>
        </w:rPr>
        <w:t xml:space="preserve">до момента </w:t>
      </w:r>
      <w:r w:rsidR="00F34E04" w:rsidRPr="007F56BA">
        <w:rPr>
          <w:sz w:val="26"/>
          <w:szCs w:val="26"/>
        </w:rPr>
        <w:t>снижения напряженности обстановки по</w:t>
      </w:r>
      <w:r w:rsidR="00D46029" w:rsidRPr="007F56BA">
        <w:rPr>
          <w:sz w:val="26"/>
          <w:szCs w:val="26"/>
        </w:rPr>
        <w:t xml:space="preserve"> АЧС на территории </w:t>
      </w:r>
      <w:r w:rsidR="00A859EA" w:rsidRPr="007F56BA">
        <w:rPr>
          <w:sz w:val="26"/>
          <w:szCs w:val="26"/>
        </w:rPr>
        <w:t xml:space="preserve">приграничных Ленинградской области субъектов </w:t>
      </w:r>
      <w:r w:rsidR="00D46029" w:rsidRPr="007F56BA">
        <w:rPr>
          <w:sz w:val="26"/>
          <w:szCs w:val="26"/>
        </w:rPr>
        <w:t>Российской Федерации)</w:t>
      </w:r>
      <w:r w:rsidR="007F56BA">
        <w:rPr>
          <w:sz w:val="26"/>
          <w:szCs w:val="26"/>
        </w:rPr>
        <w:t xml:space="preserve"> </w:t>
      </w:r>
      <w:r w:rsidR="007F56BA">
        <w:rPr>
          <w:sz w:val="26"/>
          <w:szCs w:val="26"/>
        </w:rPr>
        <w:br/>
      </w:r>
      <w:r w:rsidR="00CF5437" w:rsidRPr="007F56BA">
        <w:rPr>
          <w:b/>
          <w:sz w:val="26"/>
          <w:szCs w:val="26"/>
        </w:rPr>
        <w:t>не допускать фактов передачи населению пищевых отходов</w:t>
      </w:r>
      <w:r w:rsidR="00D97941" w:rsidRPr="007F56BA">
        <w:rPr>
          <w:sz w:val="26"/>
          <w:szCs w:val="26"/>
        </w:rPr>
        <w:t xml:space="preserve"> от </w:t>
      </w:r>
      <w:r w:rsidR="00F34E04" w:rsidRPr="007F56BA">
        <w:rPr>
          <w:sz w:val="26"/>
          <w:szCs w:val="26"/>
        </w:rPr>
        <w:t xml:space="preserve">Вашего учреждения, а также </w:t>
      </w:r>
      <w:r w:rsidR="00D97941" w:rsidRPr="007F56BA">
        <w:rPr>
          <w:sz w:val="26"/>
          <w:szCs w:val="26"/>
        </w:rPr>
        <w:t xml:space="preserve">подведомственных </w:t>
      </w:r>
      <w:r w:rsidR="00D46029" w:rsidRPr="007F56BA">
        <w:rPr>
          <w:sz w:val="26"/>
          <w:szCs w:val="26"/>
        </w:rPr>
        <w:t>структур и</w:t>
      </w:r>
      <w:proofErr w:type="gramEnd"/>
      <w:r w:rsidR="00D46029" w:rsidRPr="007F56BA">
        <w:rPr>
          <w:sz w:val="26"/>
          <w:szCs w:val="26"/>
        </w:rPr>
        <w:t xml:space="preserve"> учреждений</w:t>
      </w:r>
      <w:r w:rsidR="00D97941" w:rsidRPr="007F56BA">
        <w:rPr>
          <w:sz w:val="26"/>
          <w:szCs w:val="26"/>
        </w:rPr>
        <w:t>.</w:t>
      </w:r>
    </w:p>
    <w:p w:rsidR="00F120D4" w:rsidRPr="007F56BA" w:rsidRDefault="00F120D4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F56BA">
        <w:rPr>
          <w:sz w:val="26"/>
          <w:szCs w:val="26"/>
        </w:rPr>
        <w:t xml:space="preserve">Для получения дополнительной информации,  предоставления информации о нарушениях в обращении с пищевыми отходами или для предоставления информации о принятых мерах прошу сообщить на эл. почту </w:t>
      </w:r>
      <w:hyperlink r:id="rId9" w:history="1">
        <w:r w:rsidRPr="007F56BA">
          <w:rPr>
            <w:rStyle w:val="a9"/>
            <w:sz w:val="26"/>
            <w:szCs w:val="26"/>
            <w:lang w:val="en-US"/>
          </w:rPr>
          <w:t>sbbjvr</w:t>
        </w:r>
        <w:r w:rsidRPr="007F56BA">
          <w:rPr>
            <w:rStyle w:val="a9"/>
            <w:sz w:val="26"/>
            <w:szCs w:val="26"/>
          </w:rPr>
          <w:t>@</w:t>
        </w:r>
        <w:r w:rsidRPr="007F56BA">
          <w:rPr>
            <w:rStyle w:val="a9"/>
            <w:sz w:val="26"/>
            <w:szCs w:val="26"/>
            <w:lang w:val="en-US"/>
          </w:rPr>
          <w:t>vbg</w:t>
        </w:r>
        <w:r w:rsidRPr="007F56BA">
          <w:rPr>
            <w:rStyle w:val="a9"/>
            <w:sz w:val="26"/>
            <w:szCs w:val="26"/>
          </w:rPr>
          <w:t>.</w:t>
        </w:r>
        <w:proofErr w:type="spellStart"/>
        <w:r w:rsidRPr="007F56BA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7F56BA">
        <w:rPr>
          <w:sz w:val="26"/>
          <w:szCs w:val="26"/>
        </w:rPr>
        <w:t xml:space="preserve"> или по телефонам  ГБУ ЛО «СББЖ Выборгского района» 8(81378)56-466 или 8(921)302-98-80.</w:t>
      </w:r>
    </w:p>
    <w:p w:rsidR="00F62615" w:rsidRPr="007F56BA" w:rsidRDefault="00F62615" w:rsidP="00F9450F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</w:p>
    <w:sectPr w:rsidR="00F62615" w:rsidRPr="007F56BA" w:rsidSect="00F945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19" w:rsidRDefault="00003B19" w:rsidP="00026E3F">
      <w:r>
        <w:separator/>
      </w:r>
    </w:p>
  </w:endnote>
  <w:endnote w:type="continuationSeparator" w:id="0">
    <w:p w:rsidR="00003B19" w:rsidRDefault="00003B19" w:rsidP="0002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19" w:rsidRDefault="00003B19" w:rsidP="00026E3F">
      <w:r>
        <w:separator/>
      </w:r>
    </w:p>
  </w:footnote>
  <w:footnote w:type="continuationSeparator" w:id="0">
    <w:p w:rsidR="00003B19" w:rsidRDefault="00003B19" w:rsidP="0002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890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205969"/>
    <w:multiLevelType w:val="hybridMultilevel"/>
    <w:tmpl w:val="8BF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C92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D600B7"/>
    <w:multiLevelType w:val="hybridMultilevel"/>
    <w:tmpl w:val="E5EC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FC6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11FD3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C416EA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B02AA7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F86BA2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5A122E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65475E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B1582A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8665A8"/>
    <w:multiLevelType w:val="hybridMultilevel"/>
    <w:tmpl w:val="67DE064C"/>
    <w:lvl w:ilvl="0" w:tplc="AFE2E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A8"/>
    <w:rsid w:val="00003B19"/>
    <w:rsid w:val="00007C1B"/>
    <w:rsid w:val="000143B6"/>
    <w:rsid w:val="00017FD0"/>
    <w:rsid w:val="00021AC9"/>
    <w:rsid w:val="00022191"/>
    <w:rsid w:val="000223E5"/>
    <w:rsid w:val="000238DF"/>
    <w:rsid w:val="00026E3F"/>
    <w:rsid w:val="000337A0"/>
    <w:rsid w:val="00036742"/>
    <w:rsid w:val="000457AD"/>
    <w:rsid w:val="00072FFD"/>
    <w:rsid w:val="00091593"/>
    <w:rsid w:val="000A6218"/>
    <w:rsid w:val="000B0EE3"/>
    <w:rsid w:val="000B5046"/>
    <w:rsid w:val="000C51E1"/>
    <w:rsid w:val="000D038D"/>
    <w:rsid w:val="000D367C"/>
    <w:rsid w:val="000E4DEC"/>
    <w:rsid w:val="000F534F"/>
    <w:rsid w:val="000F6313"/>
    <w:rsid w:val="000F6C7D"/>
    <w:rsid w:val="0010192F"/>
    <w:rsid w:val="0010453D"/>
    <w:rsid w:val="00111E76"/>
    <w:rsid w:val="00117A67"/>
    <w:rsid w:val="001328B1"/>
    <w:rsid w:val="00135F5C"/>
    <w:rsid w:val="00147D9A"/>
    <w:rsid w:val="001558DB"/>
    <w:rsid w:val="00155EEC"/>
    <w:rsid w:val="00156E4F"/>
    <w:rsid w:val="00175508"/>
    <w:rsid w:val="00176D47"/>
    <w:rsid w:val="00180842"/>
    <w:rsid w:val="0019147A"/>
    <w:rsid w:val="00192ED4"/>
    <w:rsid w:val="00193179"/>
    <w:rsid w:val="00196D4A"/>
    <w:rsid w:val="001A33F2"/>
    <w:rsid w:val="001B0A8C"/>
    <w:rsid w:val="001B397F"/>
    <w:rsid w:val="001C25EA"/>
    <w:rsid w:val="001C2F55"/>
    <w:rsid w:val="001C3EE4"/>
    <w:rsid w:val="001C4714"/>
    <w:rsid w:val="001C49DB"/>
    <w:rsid w:val="001D058F"/>
    <w:rsid w:val="001D6FCB"/>
    <w:rsid w:val="001F2B05"/>
    <w:rsid w:val="002026DF"/>
    <w:rsid w:val="0022412F"/>
    <w:rsid w:val="002450DE"/>
    <w:rsid w:val="002461F4"/>
    <w:rsid w:val="002575B7"/>
    <w:rsid w:val="00281806"/>
    <w:rsid w:val="00281F9C"/>
    <w:rsid w:val="00286F8C"/>
    <w:rsid w:val="00294208"/>
    <w:rsid w:val="002B605E"/>
    <w:rsid w:val="002D32F2"/>
    <w:rsid w:val="002E7B57"/>
    <w:rsid w:val="0030656A"/>
    <w:rsid w:val="0031484D"/>
    <w:rsid w:val="00354BD4"/>
    <w:rsid w:val="00356591"/>
    <w:rsid w:val="00357459"/>
    <w:rsid w:val="003575C5"/>
    <w:rsid w:val="0036284E"/>
    <w:rsid w:val="00365631"/>
    <w:rsid w:val="003709F1"/>
    <w:rsid w:val="00374426"/>
    <w:rsid w:val="0039020F"/>
    <w:rsid w:val="00390400"/>
    <w:rsid w:val="003A6728"/>
    <w:rsid w:val="003A7EAC"/>
    <w:rsid w:val="003C0FAC"/>
    <w:rsid w:val="003D2B29"/>
    <w:rsid w:val="003D4FC7"/>
    <w:rsid w:val="003F0528"/>
    <w:rsid w:val="004001A4"/>
    <w:rsid w:val="00402471"/>
    <w:rsid w:val="0041096C"/>
    <w:rsid w:val="00413817"/>
    <w:rsid w:val="00414831"/>
    <w:rsid w:val="00427DFB"/>
    <w:rsid w:val="0043216C"/>
    <w:rsid w:val="0044318C"/>
    <w:rsid w:val="00445FDA"/>
    <w:rsid w:val="00446D55"/>
    <w:rsid w:val="00460E97"/>
    <w:rsid w:val="004632E3"/>
    <w:rsid w:val="00473002"/>
    <w:rsid w:val="004756D6"/>
    <w:rsid w:val="00491645"/>
    <w:rsid w:val="004969C6"/>
    <w:rsid w:val="00497225"/>
    <w:rsid w:val="004A07A9"/>
    <w:rsid w:val="004B25F6"/>
    <w:rsid w:val="004B3960"/>
    <w:rsid w:val="004C1505"/>
    <w:rsid w:val="004C4AD9"/>
    <w:rsid w:val="004D4340"/>
    <w:rsid w:val="004D7F6D"/>
    <w:rsid w:val="004F055D"/>
    <w:rsid w:val="004F1CA4"/>
    <w:rsid w:val="004F7901"/>
    <w:rsid w:val="00515371"/>
    <w:rsid w:val="00517E0E"/>
    <w:rsid w:val="00520087"/>
    <w:rsid w:val="00524E9F"/>
    <w:rsid w:val="00531238"/>
    <w:rsid w:val="00533F81"/>
    <w:rsid w:val="0054097E"/>
    <w:rsid w:val="0054651A"/>
    <w:rsid w:val="00570EC4"/>
    <w:rsid w:val="0058044A"/>
    <w:rsid w:val="005963A6"/>
    <w:rsid w:val="00596FA4"/>
    <w:rsid w:val="005A6CDC"/>
    <w:rsid w:val="005B518E"/>
    <w:rsid w:val="005C19C3"/>
    <w:rsid w:val="005C2066"/>
    <w:rsid w:val="005D3F76"/>
    <w:rsid w:val="005E4F78"/>
    <w:rsid w:val="00607B99"/>
    <w:rsid w:val="00610470"/>
    <w:rsid w:val="00614CCA"/>
    <w:rsid w:val="00650FCF"/>
    <w:rsid w:val="00652154"/>
    <w:rsid w:val="006551B6"/>
    <w:rsid w:val="00662547"/>
    <w:rsid w:val="00673281"/>
    <w:rsid w:val="006927E9"/>
    <w:rsid w:val="006930E3"/>
    <w:rsid w:val="006A64CB"/>
    <w:rsid w:val="006D20BC"/>
    <w:rsid w:val="006D2530"/>
    <w:rsid w:val="006D74FF"/>
    <w:rsid w:val="006D7585"/>
    <w:rsid w:val="006F51DA"/>
    <w:rsid w:val="006F582D"/>
    <w:rsid w:val="00702B7A"/>
    <w:rsid w:val="00710F01"/>
    <w:rsid w:val="00777612"/>
    <w:rsid w:val="00780354"/>
    <w:rsid w:val="0078064A"/>
    <w:rsid w:val="007A78C4"/>
    <w:rsid w:val="007B7FE7"/>
    <w:rsid w:val="007C1ECF"/>
    <w:rsid w:val="007E2835"/>
    <w:rsid w:val="007E4B4E"/>
    <w:rsid w:val="007E79A7"/>
    <w:rsid w:val="007F0332"/>
    <w:rsid w:val="007F4D28"/>
    <w:rsid w:val="007F509A"/>
    <w:rsid w:val="007F56BA"/>
    <w:rsid w:val="00804959"/>
    <w:rsid w:val="008072AF"/>
    <w:rsid w:val="0081513B"/>
    <w:rsid w:val="008364DD"/>
    <w:rsid w:val="0084525A"/>
    <w:rsid w:val="00847952"/>
    <w:rsid w:val="00847BE9"/>
    <w:rsid w:val="0085109A"/>
    <w:rsid w:val="00854D09"/>
    <w:rsid w:val="00855FE5"/>
    <w:rsid w:val="008601A4"/>
    <w:rsid w:val="00866D3E"/>
    <w:rsid w:val="008723FC"/>
    <w:rsid w:val="008A74BB"/>
    <w:rsid w:val="008B0AEA"/>
    <w:rsid w:val="008B0F20"/>
    <w:rsid w:val="008B64B0"/>
    <w:rsid w:val="008C1C3B"/>
    <w:rsid w:val="008C1EB7"/>
    <w:rsid w:val="008C7564"/>
    <w:rsid w:val="008D0EA8"/>
    <w:rsid w:val="008D2224"/>
    <w:rsid w:val="008E53E2"/>
    <w:rsid w:val="008F2F48"/>
    <w:rsid w:val="008F3A57"/>
    <w:rsid w:val="0091044E"/>
    <w:rsid w:val="00914E40"/>
    <w:rsid w:val="00917FA8"/>
    <w:rsid w:val="00934973"/>
    <w:rsid w:val="00942631"/>
    <w:rsid w:val="009534F3"/>
    <w:rsid w:val="0098600C"/>
    <w:rsid w:val="009910A0"/>
    <w:rsid w:val="009A7378"/>
    <w:rsid w:val="009A7CDF"/>
    <w:rsid w:val="009B1B4E"/>
    <w:rsid w:val="009F2364"/>
    <w:rsid w:val="009F582A"/>
    <w:rsid w:val="00A03A1C"/>
    <w:rsid w:val="00A13573"/>
    <w:rsid w:val="00A16BEA"/>
    <w:rsid w:val="00A233E1"/>
    <w:rsid w:val="00A33DAD"/>
    <w:rsid w:val="00A448B1"/>
    <w:rsid w:val="00A463E6"/>
    <w:rsid w:val="00A5027F"/>
    <w:rsid w:val="00A5728E"/>
    <w:rsid w:val="00A62486"/>
    <w:rsid w:val="00A83CF8"/>
    <w:rsid w:val="00A859EA"/>
    <w:rsid w:val="00A85E45"/>
    <w:rsid w:val="00AA19E7"/>
    <w:rsid w:val="00AB4576"/>
    <w:rsid w:val="00AB691E"/>
    <w:rsid w:val="00AB7F41"/>
    <w:rsid w:val="00AD1575"/>
    <w:rsid w:val="00AD30AF"/>
    <w:rsid w:val="00AE19D1"/>
    <w:rsid w:val="00AF3EBD"/>
    <w:rsid w:val="00AF625A"/>
    <w:rsid w:val="00B038C7"/>
    <w:rsid w:val="00B062B8"/>
    <w:rsid w:val="00B0697C"/>
    <w:rsid w:val="00B16C0A"/>
    <w:rsid w:val="00B225BF"/>
    <w:rsid w:val="00B246A7"/>
    <w:rsid w:val="00B44C85"/>
    <w:rsid w:val="00B55B53"/>
    <w:rsid w:val="00B56ECB"/>
    <w:rsid w:val="00B67A4C"/>
    <w:rsid w:val="00B72E01"/>
    <w:rsid w:val="00B86B8D"/>
    <w:rsid w:val="00B91F43"/>
    <w:rsid w:val="00BA734B"/>
    <w:rsid w:val="00BC36DF"/>
    <w:rsid w:val="00BD0CB6"/>
    <w:rsid w:val="00BE5557"/>
    <w:rsid w:val="00BE6C62"/>
    <w:rsid w:val="00C15CC5"/>
    <w:rsid w:val="00C273AF"/>
    <w:rsid w:val="00C46AE0"/>
    <w:rsid w:val="00C50C08"/>
    <w:rsid w:val="00C517B6"/>
    <w:rsid w:val="00C56677"/>
    <w:rsid w:val="00C60CC3"/>
    <w:rsid w:val="00C648C2"/>
    <w:rsid w:val="00C65766"/>
    <w:rsid w:val="00C763C6"/>
    <w:rsid w:val="00C831BF"/>
    <w:rsid w:val="00CB0C5E"/>
    <w:rsid w:val="00CC2BCF"/>
    <w:rsid w:val="00CC74F3"/>
    <w:rsid w:val="00CD13AC"/>
    <w:rsid w:val="00CD481B"/>
    <w:rsid w:val="00CE2B07"/>
    <w:rsid w:val="00CF1A89"/>
    <w:rsid w:val="00CF5437"/>
    <w:rsid w:val="00CF6E99"/>
    <w:rsid w:val="00D00A41"/>
    <w:rsid w:val="00D1429D"/>
    <w:rsid w:val="00D15018"/>
    <w:rsid w:val="00D2145C"/>
    <w:rsid w:val="00D329F9"/>
    <w:rsid w:val="00D46029"/>
    <w:rsid w:val="00D529AF"/>
    <w:rsid w:val="00D5497C"/>
    <w:rsid w:val="00D552B5"/>
    <w:rsid w:val="00D65FEF"/>
    <w:rsid w:val="00D76DD5"/>
    <w:rsid w:val="00D81437"/>
    <w:rsid w:val="00D944AB"/>
    <w:rsid w:val="00D9575C"/>
    <w:rsid w:val="00D95C41"/>
    <w:rsid w:val="00D97941"/>
    <w:rsid w:val="00D97EEB"/>
    <w:rsid w:val="00DA2F8D"/>
    <w:rsid w:val="00DA4385"/>
    <w:rsid w:val="00DA4829"/>
    <w:rsid w:val="00DB534A"/>
    <w:rsid w:val="00DE32C6"/>
    <w:rsid w:val="00DF5B8F"/>
    <w:rsid w:val="00E061ED"/>
    <w:rsid w:val="00E2165C"/>
    <w:rsid w:val="00E26078"/>
    <w:rsid w:val="00E3618D"/>
    <w:rsid w:val="00E37F5D"/>
    <w:rsid w:val="00E66660"/>
    <w:rsid w:val="00E77EE1"/>
    <w:rsid w:val="00E85070"/>
    <w:rsid w:val="00E92091"/>
    <w:rsid w:val="00E9464D"/>
    <w:rsid w:val="00E953CC"/>
    <w:rsid w:val="00EC3D98"/>
    <w:rsid w:val="00ED1FFA"/>
    <w:rsid w:val="00EE02AE"/>
    <w:rsid w:val="00EF16BD"/>
    <w:rsid w:val="00EF1FD2"/>
    <w:rsid w:val="00F120D4"/>
    <w:rsid w:val="00F21E39"/>
    <w:rsid w:val="00F21E81"/>
    <w:rsid w:val="00F22632"/>
    <w:rsid w:val="00F34E04"/>
    <w:rsid w:val="00F53F81"/>
    <w:rsid w:val="00F62615"/>
    <w:rsid w:val="00F67D04"/>
    <w:rsid w:val="00F8102F"/>
    <w:rsid w:val="00F83B61"/>
    <w:rsid w:val="00F9450F"/>
    <w:rsid w:val="00FA20AD"/>
    <w:rsid w:val="00FA6380"/>
    <w:rsid w:val="00FB31D7"/>
    <w:rsid w:val="00FD5ACD"/>
    <w:rsid w:val="00FE277B"/>
    <w:rsid w:val="00FE2C8C"/>
    <w:rsid w:val="00FF52AD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1DA"/>
    <w:pPr>
      <w:keepNext/>
      <w:ind w:right="4478"/>
      <w:jc w:val="center"/>
      <w:outlineLvl w:val="1"/>
    </w:pPr>
    <w:rPr>
      <w:b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1DA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4">
    <w:name w:val="Block Text"/>
    <w:basedOn w:val="a"/>
    <w:semiHidden/>
    <w:rsid w:val="006F51DA"/>
    <w:pPr>
      <w:ind w:left="-142" w:right="4478"/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F5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D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F5B8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763C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26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6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6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3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1DA"/>
    <w:pPr>
      <w:keepNext/>
      <w:ind w:right="4478"/>
      <w:jc w:val="center"/>
      <w:outlineLvl w:val="1"/>
    </w:pPr>
    <w:rPr>
      <w:b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1DA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4">
    <w:name w:val="Block Text"/>
    <w:basedOn w:val="a"/>
    <w:semiHidden/>
    <w:rsid w:val="006F51DA"/>
    <w:pPr>
      <w:ind w:left="-142" w:right="4478"/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F5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D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F5B8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763C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26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6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6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6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3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96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bbjvr@vb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FE63-97F1-42E9-A828-5C859F1B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Рухлова</cp:lastModifiedBy>
  <cp:revision>2</cp:revision>
  <cp:lastPrinted>2021-07-13T10:15:00Z</cp:lastPrinted>
  <dcterms:created xsi:type="dcterms:W3CDTF">2021-07-21T09:29:00Z</dcterms:created>
  <dcterms:modified xsi:type="dcterms:W3CDTF">2021-07-21T09:29:00Z</dcterms:modified>
</cp:coreProperties>
</file>