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13" w:rsidRDefault="007B0913" w:rsidP="007B0913">
      <w:pPr>
        <w:jc w:val="center"/>
      </w:pPr>
      <w:r>
        <w:t>РЕШЕНИЕ</w:t>
      </w:r>
    </w:p>
    <w:p w:rsidR="007B0913" w:rsidRDefault="007B0913" w:rsidP="007B0913">
      <w:pPr>
        <w:jc w:val="center"/>
      </w:pPr>
    </w:p>
    <w:p w:rsidR="007B0913" w:rsidRDefault="007B0913" w:rsidP="007B0913">
      <w:pPr>
        <w:jc w:val="center"/>
        <w:rPr>
          <w:rFonts w:eastAsia="Calibri"/>
          <w:lang w:eastAsia="en-US"/>
        </w:rPr>
      </w:pPr>
      <w:r>
        <w:tab/>
      </w:r>
      <w:r w:rsidRPr="00F76064">
        <w:t xml:space="preserve">О предоставлении </w:t>
      </w:r>
      <w:r>
        <w:rPr>
          <w:rFonts w:eastAsia="Calibri"/>
          <w:lang w:eastAsia="en-US"/>
        </w:rPr>
        <w:t>разрешения</w:t>
      </w:r>
    </w:p>
    <w:p w:rsidR="007B0913" w:rsidRPr="00F76064" w:rsidRDefault="007B0913" w:rsidP="007B0913">
      <w:pPr>
        <w:pStyle w:val="a3"/>
        <w:ind w:left="0"/>
        <w:jc w:val="center"/>
        <w:rPr>
          <w:sz w:val="24"/>
          <w:szCs w:val="24"/>
        </w:rPr>
      </w:pPr>
      <w:r w:rsidRPr="00F76064">
        <w:rPr>
          <w:rFonts w:eastAsia="Calibri"/>
          <w:sz w:val="24"/>
          <w:szCs w:val="24"/>
          <w:lang w:eastAsia="en-US"/>
        </w:rPr>
        <w:t xml:space="preserve">на </w:t>
      </w:r>
      <w:r w:rsidRPr="00F769BD">
        <w:rPr>
          <w:rFonts w:eastAsia="Calibri"/>
          <w:sz w:val="24"/>
          <w:szCs w:val="24"/>
          <w:lang w:eastAsia="en-US"/>
        </w:rPr>
        <w:t>отклонение от предельных размеров разрешенного строительства</w:t>
      </w:r>
      <w:r w:rsidRPr="00F76064">
        <w:rPr>
          <w:sz w:val="24"/>
          <w:szCs w:val="24"/>
        </w:rPr>
        <w:t xml:space="preserve"> </w:t>
      </w:r>
      <w:r w:rsidRPr="008063CC">
        <w:rPr>
          <w:rFonts w:eastAsia="Calibri"/>
          <w:sz w:val="23"/>
          <w:szCs w:val="23"/>
          <w:lang w:eastAsia="en-US"/>
        </w:rPr>
        <w:t xml:space="preserve">реконструкции объектов капитального строительства расположенных на земельном участке </w:t>
      </w:r>
    </w:p>
    <w:p w:rsidR="007B0913" w:rsidRDefault="007B0913" w:rsidP="007B0913"/>
    <w:p w:rsidR="007B0913" w:rsidRDefault="007B0913" w:rsidP="007B0913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proofErr w:type="gramStart"/>
      <w:r w:rsidRPr="004D08E9">
        <w:t xml:space="preserve">В соответствии с пунктом </w:t>
      </w:r>
      <w:r>
        <w:t>5</w:t>
      </w:r>
      <w:r w:rsidRPr="004D08E9">
        <w:t xml:space="preserve"> части 2 статьи 1</w:t>
      </w:r>
      <w:r>
        <w:t xml:space="preserve"> областного закона от 7 июля 2014 года  № 45-оз «</w:t>
      </w:r>
      <w:r>
        <w:rPr>
          <w:rFonts w:eastAsia="Calibri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подпунктом 11 пункта 2.1 Положения о комитете по архитектуре и градостроительству Ленинградской области от 10 февраля 2014 года № 16:</w:t>
      </w:r>
      <w:proofErr w:type="gramEnd"/>
    </w:p>
    <w:p w:rsidR="007B0913" w:rsidRPr="002D4FA9" w:rsidRDefault="007B0913" w:rsidP="007B0913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="Calibri"/>
        </w:rPr>
      </w:pPr>
      <w:proofErr w:type="gramStart"/>
      <w:r w:rsidRPr="002D4FA9">
        <w:rPr>
          <w:rFonts w:eastAsia="Calibri"/>
        </w:rPr>
        <w:t>В целях размещения объекта капитального строительства «размещение объекта торговли» предоставить разрешение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градостроительных регламентах в отношении земельных участков и объектов капитального строительства с основным видом разрешенного использования «</w:t>
      </w:r>
      <w:r w:rsidRPr="007B38A1">
        <w:rPr>
          <w:rFonts w:eastAsia="Calibri"/>
        </w:rPr>
        <w:t>Для размещения объектов торговли</w:t>
      </w:r>
      <w:r w:rsidRPr="002D4FA9">
        <w:rPr>
          <w:rFonts w:eastAsia="Calibri"/>
        </w:rPr>
        <w:t>» зона Т</w:t>
      </w:r>
      <w:r>
        <w:rPr>
          <w:rFonts w:eastAsia="Calibri"/>
        </w:rPr>
        <w:t>Д</w:t>
      </w:r>
      <w:r w:rsidRPr="002D4FA9">
        <w:rPr>
          <w:rFonts w:eastAsia="Calibri"/>
        </w:rPr>
        <w:t>-</w:t>
      </w:r>
      <w:r>
        <w:rPr>
          <w:rFonts w:eastAsia="Calibri"/>
        </w:rPr>
        <w:t>1</w:t>
      </w:r>
      <w:r w:rsidRPr="002D4FA9">
        <w:rPr>
          <w:rFonts w:eastAsia="Calibri"/>
        </w:rPr>
        <w:t xml:space="preserve">, в части параметра «минимальные отступы зданий, сооружений от границ земельного участка» </w:t>
      </w:r>
      <w:r>
        <w:rPr>
          <w:rFonts w:eastAsia="Calibri"/>
        </w:rPr>
        <w:t>в южной части земельного</w:t>
      </w:r>
      <w:proofErr w:type="gramEnd"/>
      <w:r>
        <w:rPr>
          <w:rFonts w:eastAsia="Calibri"/>
        </w:rPr>
        <w:t xml:space="preserve"> участка до 0м, с остальных сторон менее 3м.;</w:t>
      </w:r>
      <w:r w:rsidRPr="002D4FA9">
        <w:rPr>
          <w:rFonts w:eastAsia="Calibri"/>
        </w:rPr>
        <w:t xml:space="preserve"> </w:t>
      </w:r>
      <w:r>
        <w:rPr>
          <w:rFonts w:eastAsia="Calibri"/>
        </w:rPr>
        <w:t>в части параметра «минимально допустимая площадь озеленённой территории земельного участка» с 15% до 7%; в части параметра «</w:t>
      </w:r>
      <w:r w:rsidRPr="00C179D2">
        <w:rPr>
          <w:rFonts w:eastAsia="Calibri"/>
          <w:bCs/>
        </w:rPr>
        <w:t xml:space="preserve">минимальное количество </w:t>
      </w:r>
      <w:proofErr w:type="spellStart"/>
      <w:r w:rsidRPr="00C179D2">
        <w:rPr>
          <w:rFonts w:eastAsia="Calibri"/>
          <w:bCs/>
        </w:rPr>
        <w:t>машино</w:t>
      </w:r>
      <w:proofErr w:type="spellEnd"/>
      <w:r w:rsidRPr="00C179D2">
        <w:rPr>
          <w:rFonts w:eastAsia="Calibri"/>
          <w:bCs/>
        </w:rPr>
        <w:t>-мест для хранения индивидуального автотранспорта на территории земельного участка</w:t>
      </w:r>
      <w:r>
        <w:rPr>
          <w:rFonts w:eastAsia="Calibri"/>
          <w:b/>
          <w:bCs/>
        </w:rPr>
        <w:t xml:space="preserve">» </w:t>
      </w:r>
      <w:r w:rsidRPr="00C179D2">
        <w:rPr>
          <w:rFonts w:eastAsia="Calibri"/>
          <w:bCs/>
        </w:rPr>
        <w:t>с 25 до 6 м/мест</w:t>
      </w:r>
      <w:r>
        <w:rPr>
          <w:rFonts w:eastAsia="Calibri"/>
        </w:rPr>
        <w:t xml:space="preserve"> </w:t>
      </w:r>
      <w:r w:rsidRPr="002D4FA9">
        <w:rPr>
          <w:rFonts w:eastAsia="Calibri"/>
        </w:rPr>
        <w:t>в отношении земельного участка</w:t>
      </w:r>
      <w:r w:rsidRPr="00680948">
        <w:t xml:space="preserve"> с кадастровым номером </w:t>
      </w:r>
      <w:r w:rsidRPr="0049686C">
        <w:t>47:01:</w:t>
      </w:r>
      <w:r>
        <w:t>0701002:293</w:t>
      </w:r>
      <w:r w:rsidRPr="00680948">
        <w:t xml:space="preserve">, площадью </w:t>
      </w:r>
      <w:r>
        <w:t>1475</w:t>
      </w:r>
      <w:r w:rsidRPr="00680948">
        <w:t xml:space="preserve"> кв. м, расположенного</w:t>
      </w:r>
      <w:r>
        <w:t xml:space="preserve"> на землях населенных пунктов, </w:t>
      </w:r>
      <w:r w:rsidRPr="00680948">
        <w:t xml:space="preserve">по адресу: </w:t>
      </w:r>
      <w:r w:rsidRPr="00BA0C56">
        <w:t>Ленинградская область, Выборгский район, МО «</w:t>
      </w:r>
      <w:r>
        <w:t>Рощинское городское поселение</w:t>
      </w:r>
      <w:r w:rsidRPr="00BA0C56">
        <w:t xml:space="preserve">» </w:t>
      </w:r>
      <w:proofErr w:type="spellStart"/>
      <w:r>
        <w:t>г.п</w:t>
      </w:r>
      <w:proofErr w:type="spellEnd"/>
      <w:r>
        <w:t>.</w:t>
      </w:r>
      <w:r w:rsidRPr="00BA0C56">
        <w:t xml:space="preserve"> </w:t>
      </w:r>
      <w:r>
        <w:t xml:space="preserve">Рощино, ул. </w:t>
      </w:r>
      <w:proofErr w:type="gramStart"/>
      <w:r>
        <w:t>Советская</w:t>
      </w:r>
      <w:proofErr w:type="gramEnd"/>
      <w:r>
        <w:t>, уч. 4.</w:t>
      </w:r>
    </w:p>
    <w:p w:rsidR="007B0913" w:rsidRDefault="007B0913" w:rsidP="007B0913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="Calibri"/>
        </w:rPr>
      </w:pPr>
      <w:r>
        <w:rPr>
          <w:rFonts w:eastAsia="Calibri"/>
        </w:rPr>
        <w:t>Направить в Администрацию МО «Выборгский район» Ленинградской области настоящее решение.</w:t>
      </w:r>
    </w:p>
    <w:p w:rsidR="007B0913" w:rsidRPr="002D4FA9" w:rsidRDefault="007B0913" w:rsidP="007B0913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="Calibri"/>
        </w:rPr>
      </w:pPr>
      <w:r>
        <w:rPr>
          <w:rFonts w:eastAsia="Calibri"/>
        </w:rPr>
        <w:t>Администрации МО «Выборгский район» Ленинградской области обеспечить размещение настоящего решения в информационной системе обеспечения градостроительной деятельности.</w:t>
      </w:r>
    </w:p>
    <w:p w:rsidR="00745C98" w:rsidRDefault="00745C98">
      <w:bookmarkStart w:id="0" w:name="_GoBack"/>
      <w:bookmarkEnd w:id="0"/>
    </w:p>
    <w:sectPr w:rsidR="0074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71D5D"/>
    <w:multiLevelType w:val="hybridMultilevel"/>
    <w:tmpl w:val="4B348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61"/>
    <w:rsid w:val="00745C98"/>
    <w:rsid w:val="007B0913"/>
    <w:rsid w:val="00D4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913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91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Смирнов</dc:creator>
  <cp:keywords/>
  <dc:description/>
  <cp:lastModifiedBy>Дмитрий В. Смирнов</cp:lastModifiedBy>
  <cp:revision>2</cp:revision>
  <dcterms:created xsi:type="dcterms:W3CDTF">2019-11-07T12:40:00Z</dcterms:created>
  <dcterms:modified xsi:type="dcterms:W3CDTF">2019-11-07T12:40:00Z</dcterms:modified>
</cp:coreProperties>
</file>