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132E0F">
        <w:rPr>
          <w:rFonts w:ascii="Times New Roman" w:hAnsi="Times New Roman"/>
          <w:b/>
          <w:sz w:val="26"/>
          <w:szCs w:val="26"/>
          <w:lang w:eastAsia="ru-RU"/>
        </w:rPr>
        <w:t>но</w:t>
      </w:r>
      <w:r w:rsidR="00783E9C">
        <w:rPr>
          <w:rFonts w:ascii="Times New Roman" w:hAnsi="Times New Roman"/>
          <w:b/>
          <w:sz w:val="26"/>
          <w:szCs w:val="26"/>
          <w:lang w:eastAsia="ru-RU"/>
        </w:rPr>
        <w:t>ябре</w:t>
      </w:r>
      <w:r w:rsidR="0035116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D4FD7">
        <w:rPr>
          <w:rFonts w:ascii="Times New Roman" w:hAnsi="Times New Roman"/>
          <w:b/>
          <w:sz w:val="26"/>
          <w:szCs w:val="26"/>
          <w:lang w:eastAsia="ru-RU"/>
        </w:rPr>
        <w:t>2019</w:t>
      </w:r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A61E0A" w:rsidRPr="00EC5F8A" w:rsidRDefault="00A61E0A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5386"/>
        <w:gridCol w:w="2126"/>
      </w:tblGrid>
      <w:tr w:rsidR="001B7AD1" w:rsidRPr="0021042F" w:rsidTr="00783E9C">
        <w:tc>
          <w:tcPr>
            <w:tcW w:w="1702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</w:t>
            </w: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час</w:t>
            </w:r>
          </w:p>
        </w:tc>
        <w:tc>
          <w:tcPr>
            <w:tcW w:w="5386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F2F0D" w:rsidRPr="0021042F" w:rsidTr="00783E9C">
        <w:trPr>
          <w:trHeight w:val="1164"/>
        </w:trPr>
        <w:tc>
          <w:tcPr>
            <w:tcW w:w="1702" w:type="dxa"/>
            <w:vAlign w:val="center"/>
          </w:tcPr>
          <w:p w:rsidR="00AF2F0D" w:rsidRPr="005F1A16" w:rsidRDefault="00AF2F0D" w:rsidP="00F53245">
            <w:pPr>
              <w:spacing w:after="0"/>
              <w:rPr>
                <w:rFonts w:ascii="Times New Roman" w:hAnsi="Times New Roman"/>
                <w:bCs/>
              </w:rPr>
            </w:pPr>
            <w:bookmarkStart w:id="0" w:name="_GoBack" w:colFirst="0" w:colLast="0"/>
            <w:r>
              <w:rPr>
                <w:rFonts w:ascii="Times New Roman" w:hAnsi="Times New Roman"/>
                <w:bCs/>
              </w:rPr>
              <w:t>06</w:t>
            </w:r>
            <w:r w:rsidRPr="005F1A16">
              <w:rPr>
                <w:rFonts w:ascii="Times New Roman" w:hAnsi="Times New Roman"/>
                <w:bCs/>
              </w:rPr>
              <w:t>.11.2019</w:t>
            </w:r>
          </w:p>
        </w:tc>
        <w:tc>
          <w:tcPr>
            <w:tcW w:w="1134" w:type="dxa"/>
            <w:vAlign w:val="center"/>
          </w:tcPr>
          <w:p w:rsidR="00AF2F0D" w:rsidRPr="005F1A16" w:rsidRDefault="00AF2F0D" w:rsidP="00F5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5386" w:type="dxa"/>
          </w:tcPr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1. Специальные налоговые режимы (УСН, ЕНВД, ЕСХН) для юридических лиц. Вопросы и ответы.</w:t>
            </w:r>
          </w:p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2. О внесении изменений в ФЗ "О бухгалтерском учете" (№402-ФЗ от 06.12.2011), о порядке представления обязательного экземпляра бухгалтерской (финансовой) отчетности в ГИР БО</w:t>
            </w:r>
          </w:p>
        </w:tc>
        <w:tc>
          <w:tcPr>
            <w:tcW w:w="2126" w:type="dxa"/>
          </w:tcPr>
          <w:p w:rsidR="00AF2F0D" w:rsidRPr="00A9064E" w:rsidRDefault="00AF2F0D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bookmarkEnd w:id="0"/>
      <w:tr w:rsidR="00AF2F0D" w:rsidRPr="0021042F" w:rsidTr="00783E9C">
        <w:trPr>
          <w:trHeight w:val="984"/>
        </w:trPr>
        <w:tc>
          <w:tcPr>
            <w:tcW w:w="1702" w:type="dxa"/>
            <w:vAlign w:val="center"/>
          </w:tcPr>
          <w:p w:rsidR="00AF2F0D" w:rsidRPr="005F1A16" w:rsidRDefault="00AF2F0D" w:rsidP="00F53245">
            <w:pPr>
              <w:spacing w:after="0"/>
              <w:rPr>
                <w:rFonts w:ascii="Times New Roman" w:hAnsi="Times New Roman"/>
                <w:bCs/>
              </w:rPr>
            </w:pPr>
            <w:r w:rsidRPr="005F1A16">
              <w:rPr>
                <w:rFonts w:ascii="Times New Roman" w:hAnsi="Times New Roman"/>
                <w:bCs/>
              </w:rPr>
              <w:t>14.11.2019</w:t>
            </w:r>
          </w:p>
        </w:tc>
        <w:tc>
          <w:tcPr>
            <w:tcW w:w="1134" w:type="dxa"/>
            <w:vAlign w:val="center"/>
          </w:tcPr>
          <w:p w:rsidR="00AF2F0D" w:rsidRPr="005F1A16" w:rsidRDefault="00AF2F0D" w:rsidP="00F5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5386" w:type="dxa"/>
          </w:tcPr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Cs/>
                <w:color w:val="000000"/>
              </w:rPr>
            </w:pPr>
            <w:r>
              <w:rPr>
                <w:rFonts w:ascii="Times New Roman" w:eastAsia="Batang" w:hAnsi="Times New Roman"/>
                <w:bCs/>
                <w:color w:val="000000"/>
              </w:rPr>
              <w:t>1.</w:t>
            </w:r>
            <w:r w:rsidRPr="005F1A16">
              <w:rPr>
                <w:rFonts w:ascii="Times New Roman" w:eastAsia="Batang" w:hAnsi="Times New Roman"/>
                <w:bCs/>
                <w:color w:val="000000"/>
              </w:rPr>
              <w:t>Порядок регистрации и применения контрольно-кассовой техники</w:t>
            </w:r>
          </w:p>
        </w:tc>
        <w:tc>
          <w:tcPr>
            <w:tcW w:w="2126" w:type="dxa"/>
          </w:tcPr>
          <w:p w:rsidR="00AF2F0D" w:rsidRPr="00A9064E" w:rsidRDefault="00AF2F0D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tr w:rsidR="00AF2F0D" w:rsidRPr="0021042F" w:rsidTr="00783E9C">
        <w:trPr>
          <w:trHeight w:val="984"/>
        </w:trPr>
        <w:tc>
          <w:tcPr>
            <w:tcW w:w="1702" w:type="dxa"/>
            <w:vAlign w:val="center"/>
          </w:tcPr>
          <w:p w:rsidR="00AF2F0D" w:rsidRPr="005F1A16" w:rsidRDefault="00AF2F0D" w:rsidP="00F5324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1A16">
              <w:rPr>
                <w:rFonts w:ascii="Times New Roman" w:hAnsi="Times New Roman"/>
                <w:bCs/>
              </w:rPr>
              <w:t>21.11.2019</w:t>
            </w:r>
          </w:p>
        </w:tc>
        <w:tc>
          <w:tcPr>
            <w:tcW w:w="1134" w:type="dxa"/>
            <w:vAlign w:val="center"/>
          </w:tcPr>
          <w:p w:rsidR="00AF2F0D" w:rsidRPr="005F1A16" w:rsidRDefault="00AF2F0D" w:rsidP="00F5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5386" w:type="dxa"/>
          </w:tcPr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1. Налоги, подлежащие уплате физическими лицами (транспортный налог, земельный налог и налог на имущество).</w:t>
            </w:r>
          </w:p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1.1. О массовом направлении налоговых уведомлений в 2019 году</w:t>
            </w:r>
          </w:p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1.2. Форма сводного налогового уведомления и обратная связь с налоговой Инспекцией.</w:t>
            </w:r>
          </w:p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1.3. Об исполнении налоговых уведомлений в 2019 году</w:t>
            </w:r>
          </w:p>
          <w:p w:rsidR="00AF2F0D" w:rsidRPr="005F1A16" w:rsidRDefault="00AF2F0D" w:rsidP="00F53245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5F1A16">
              <w:rPr>
                <w:rFonts w:ascii="Times New Roman" w:eastAsia="Batang" w:hAnsi="Times New Roman"/>
                <w:bCs/>
                <w:color w:val="000000"/>
              </w:rPr>
              <w:t>1.4. Порядок предоставления льгот по имущественным налогам физических лиц.</w:t>
            </w:r>
          </w:p>
        </w:tc>
        <w:tc>
          <w:tcPr>
            <w:tcW w:w="2126" w:type="dxa"/>
          </w:tcPr>
          <w:p w:rsidR="00AF2F0D" w:rsidRPr="00A9064E" w:rsidRDefault="00AF2F0D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Вход будет осуществляться через пункт охраны, при себе </w:t>
      </w:r>
      <w:r w:rsidR="0036405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необходимо </w:t>
      </w: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9"/>
      <w:headerReference w:type="defaul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22" w:rsidRDefault="00170A22">
      <w:r>
        <w:separator/>
      </w:r>
    </w:p>
  </w:endnote>
  <w:endnote w:type="continuationSeparator" w:id="0">
    <w:p w:rsidR="00170A22" w:rsidRDefault="0017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22" w:rsidRDefault="00170A22">
      <w:r>
        <w:separator/>
      </w:r>
    </w:p>
  </w:footnote>
  <w:footnote w:type="continuationSeparator" w:id="0">
    <w:p w:rsidR="00170A22" w:rsidRDefault="0017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CD9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4C0F"/>
    <w:rsid w:val="00035456"/>
    <w:rsid w:val="00041FED"/>
    <w:rsid w:val="0005013F"/>
    <w:rsid w:val="000626EC"/>
    <w:rsid w:val="0007137D"/>
    <w:rsid w:val="000905EC"/>
    <w:rsid w:val="00094D0B"/>
    <w:rsid w:val="000A6524"/>
    <w:rsid w:val="000B0DC6"/>
    <w:rsid w:val="000B10CA"/>
    <w:rsid w:val="000B46DE"/>
    <w:rsid w:val="000B6C42"/>
    <w:rsid w:val="000B7A0D"/>
    <w:rsid w:val="000D7334"/>
    <w:rsid w:val="000E3C27"/>
    <w:rsid w:val="000F58FA"/>
    <w:rsid w:val="000F6A08"/>
    <w:rsid w:val="000F73AD"/>
    <w:rsid w:val="00100E43"/>
    <w:rsid w:val="00124252"/>
    <w:rsid w:val="00125650"/>
    <w:rsid w:val="00127513"/>
    <w:rsid w:val="00127608"/>
    <w:rsid w:val="00132E0F"/>
    <w:rsid w:val="00145197"/>
    <w:rsid w:val="00146C08"/>
    <w:rsid w:val="00170A22"/>
    <w:rsid w:val="00174B35"/>
    <w:rsid w:val="00183666"/>
    <w:rsid w:val="001B7AD1"/>
    <w:rsid w:val="001C2AFE"/>
    <w:rsid w:val="001C4A6B"/>
    <w:rsid w:val="001C72BC"/>
    <w:rsid w:val="002011F7"/>
    <w:rsid w:val="00210047"/>
    <w:rsid w:val="002118E2"/>
    <w:rsid w:val="002131C0"/>
    <w:rsid w:val="00220A13"/>
    <w:rsid w:val="0022359E"/>
    <w:rsid w:val="00241C94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33412"/>
    <w:rsid w:val="00351070"/>
    <w:rsid w:val="0035109A"/>
    <w:rsid w:val="00351166"/>
    <w:rsid w:val="00357238"/>
    <w:rsid w:val="00364056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01E6"/>
    <w:rsid w:val="004130ED"/>
    <w:rsid w:val="00413CCC"/>
    <w:rsid w:val="0041565F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A31A3"/>
    <w:rsid w:val="004D25A5"/>
    <w:rsid w:val="004D58A5"/>
    <w:rsid w:val="004E1D64"/>
    <w:rsid w:val="004E715B"/>
    <w:rsid w:val="004F3551"/>
    <w:rsid w:val="004F5BAD"/>
    <w:rsid w:val="005014FB"/>
    <w:rsid w:val="00510144"/>
    <w:rsid w:val="00512176"/>
    <w:rsid w:val="00513A06"/>
    <w:rsid w:val="0051669F"/>
    <w:rsid w:val="00516CB6"/>
    <w:rsid w:val="00531D67"/>
    <w:rsid w:val="00533100"/>
    <w:rsid w:val="00536443"/>
    <w:rsid w:val="005409F3"/>
    <w:rsid w:val="00542BBD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57FCD"/>
    <w:rsid w:val="007668D8"/>
    <w:rsid w:val="00783E9C"/>
    <w:rsid w:val="007868F1"/>
    <w:rsid w:val="00791FA3"/>
    <w:rsid w:val="007C4956"/>
    <w:rsid w:val="007C57A9"/>
    <w:rsid w:val="007C7315"/>
    <w:rsid w:val="007D098E"/>
    <w:rsid w:val="007D1AA9"/>
    <w:rsid w:val="007E6C51"/>
    <w:rsid w:val="007F24A1"/>
    <w:rsid w:val="007F2B10"/>
    <w:rsid w:val="00802AC7"/>
    <w:rsid w:val="00804016"/>
    <w:rsid w:val="00804DDA"/>
    <w:rsid w:val="008151BA"/>
    <w:rsid w:val="00840209"/>
    <w:rsid w:val="0084397D"/>
    <w:rsid w:val="00843D48"/>
    <w:rsid w:val="00845061"/>
    <w:rsid w:val="00846D02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41BE"/>
    <w:rsid w:val="00A55DAA"/>
    <w:rsid w:val="00A61E0A"/>
    <w:rsid w:val="00A9064E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AF2F0D"/>
    <w:rsid w:val="00B2221B"/>
    <w:rsid w:val="00B35449"/>
    <w:rsid w:val="00B43D39"/>
    <w:rsid w:val="00B47124"/>
    <w:rsid w:val="00B47772"/>
    <w:rsid w:val="00B51073"/>
    <w:rsid w:val="00B60889"/>
    <w:rsid w:val="00B61AA4"/>
    <w:rsid w:val="00B647EE"/>
    <w:rsid w:val="00B6688E"/>
    <w:rsid w:val="00B82458"/>
    <w:rsid w:val="00B84C04"/>
    <w:rsid w:val="00BA348F"/>
    <w:rsid w:val="00BB07CF"/>
    <w:rsid w:val="00BC4905"/>
    <w:rsid w:val="00BC4C75"/>
    <w:rsid w:val="00BE19BC"/>
    <w:rsid w:val="00BF53F0"/>
    <w:rsid w:val="00BF57FB"/>
    <w:rsid w:val="00BF60C4"/>
    <w:rsid w:val="00BF677B"/>
    <w:rsid w:val="00C13383"/>
    <w:rsid w:val="00C22784"/>
    <w:rsid w:val="00C25E0E"/>
    <w:rsid w:val="00C36E40"/>
    <w:rsid w:val="00C71856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14276"/>
    <w:rsid w:val="00D8425D"/>
    <w:rsid w:val="00D87A78"/>
    <w:rsid w:val="00DA12D5"/>
    <w:rsid w:val="00DB555A"/>
    <w:rsid w:val="00DC6C1C"/>
    <w:rsid w:val="00DD4545"/>
    <w:rsid w:val="00DD4A80"/>
    <w:rsid w:val="00DD4FD7"/>
    <w:rsid w:val="00DE54E7"/>
    <w:rsid w:val="00DE5CDF"/>
    <w:rsid w:val="00E03D13"/>
    <w:rsid w:val="00E06855"/>
    <w:rsid w:val="00E07A8B"/>
    <w:rsid w:val="00E30A89"/>
    <w:rsid w:val="00E33BD2"/>
    <w:rsid w:val="00E37990"/>
    <w:rsid w:val="00E40594"/>
    <w:rsid w:val="00E4283F"/>
    <w:rsid w:val="00E457A6"/>
    <w:rsid w:val="00E457B4"/>
    <w:rsid w:val="00E516C0"/>
    <w:rsid w:val="00E61731"/>
    <w:rsid w:val="00E66C1C"/>
    <w:rsid w:val="00E674FE"/>
    <w:rsid w:val="00E70D01"/>
    <w:rsid w:val="00E752C4"/>
    <w:rsid w:val="00E75CEE"/>
    <w:rsid w:val="00E83CD9"/>
    <w:rsid w:val="00E95BFC"/>
    <w:rsid w:val="00EA07DE"/>
    <w:rsid w:val="00EA1BD3"/>
    <w:rsid w:val="00EA6DEB"/>
    <w:rsid w:val="00EB21B5"/>
    <w:rsid w:val="00EB4455"/>
    <w:rsid w:val="00EC5F8A"/>
    <w:rsid w:val="00EF07B8"/>
    <w:rsid w:val="00F00D34"/>
    <w:rsid w:val="00F06756"/>
    <w:rsid w:val="00F378DD"/>
    <w:rsid w:val="00F46B5F"/>
    <w:rsid w:val="00FA1B1B"/>
    <w:rsid w:val="00FA52A8"/>
    <w:rsid w:val="00FB7245"/>
    <w:rsid w:val="00FC71A6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9200-FAC8-4F61-B9F1-40F24B0F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157</cp:revision>
  <cp:lastPrinted>2016-01-18T07:57:00Z</cp:lastPrinted>
  <dcterms:created xsi:type="dcterms:W3CDTF">2015-02-19T13:13:00Z</dcterms:created>
  <dcterms:modified xsi:type="dcterms:W3CDTF">2019-10-29T06:17:00Z</dcterms:modified>
</cp:coreProperties>
</file>