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64" w:rsidRPr="00105E64" w:rsidRDefault="00105E64" w:rsidP="00105E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F15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105E64" w:rsidRPr="00105E64" w:rsidRDefault="00105E64" w:rsidP="0010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105E64" w:rsidRPr="00105E64" w:rsidRDefault="00105E64" w:rsidP="0010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4" w:rsidRPr="00105E64" w:rsidRDefault="00F15FCD" w:rsidP="00737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05E64"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п. Рощино</w:t>
      </w:r>
    </w:p>
    <w:p w:rsidR="00105E64" w:rsidRPr="00105E64" w:rsidRDefault="00105E64" w:rsidP="00105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присутствовали:</w:t>
      </w:r>
    </w:p>
    <w:p w:rsidR="00D07FF4" w:rsidRDefault="00D07FF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Председатель: 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Савинов В.Г. </w:t>
      </w:r>
      <w:r w:rsidR="007F5F03"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 w:rsidR="0016367C"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«Рощинское городское поселение» Выборгского района Ленинградской области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секретарь комиссии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5325FD"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r w:rsidR="009A6271"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«Рощинское городское поселение» Выборгского района Ленинградской области.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С. - заместитель главы администрации МО «Рощинское городское поселение»;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Белоусько</w:t>
      </w:r>
      <w:proofErr w:type="spellEnd"/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- глава МО «Рощинское городское поселение»; 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И.В. - ведущий специалист сектора по организационным и общим вопросам администрации МО «Рощинское городское поселение», секретарь первичной профсоюзной организации;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Красильникова И.Б. - д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МО «Рощинское городское поселение»; </w:t>
      </w:r>
    </w:p>
    <w:p w:rsidR="00105E64" w:rsidRPr="005325FD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Лосев А.Н. - д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 совета депутатов МО «Рощинское городское поселение»; </w:t>
      </w:r>
    </w:p>
    <w:p w:rsidR="00105E64" w:rsidRPr="00105E64" w:rsidRDefault="00105E64" w:rsidP="00105E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Рощупкин</w:t>
      </w:r>
      <w:proofErr w:type="spellEnd"/>
      <w:r w:rsidRPr="00532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Н.П. - представитель общественности.</w:t>
      </w:r>
    </w:p>
    <w:p w:rsidR="00105E64" w:rsidRPr="00105E64" w:rsidRDefault="00105E64" w:rsidP="00105E64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E64" w:rsidRDefault="00105E64" w:rsidP="00105E64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15FCD" w:rsidRDefault="00F15FCD" w:rsidP="0016367C">
      <w:pPr>
        <w:tabs>
          <w:tab w:val="left" w:pos="12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FCD" w:rsidRPr="0016367C" w:rsidRDefault="00F15FCD" w:rsidP="0016367C">
      <w:pPr>
        <w:pStyle w:val="a3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антикоррупционной экспертизы нормативных правовых актов и проектов нормативных правовых актов администрации МО «Рощинское городское поселение».</w:t>
      </w:r>
    </w:p>
    <w:p w:rsidR="00F15FCD" w:rsidRPr="0016367C" w:rsidRDefault="00F15FCD" w:rsidP="0016367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15FCD" w:rsidRPr="0016367C" w:rsidRDefault="00F15FCD" w:rsidP="0016367C">
      <w:pPr>
        <w:pStyle w:val="a3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выполнения муниципального плана противодействия коррупции МО «Рощинское городское поселение».</w:t>
      </w:r>
    </w:p>
    <w:p w:rsidR="00F15FCD" w:rsidRPr="0016367C" w:rsidRDefault="00F15FCD" w:rsidP="0016367C">
      <w:pPr>
        <w:pStyle w:val="a3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 - заместитель главы администрации муниципального образования «Рощинское городское поселение» Выборгского района Ленинградской области;</w:t>
      </w:r>
    </w:p>
    <w:p w:rsidR="00F15FCD" w:rsidRPr="0016367C" w:rsidRDefault="00F15FCD" w:rsidP="0016367C">
      <w:pPr>
        <w:pStyle w:val="a3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работы комиссии по предупреждению и противодействию коррупции за 2019 год</w:t>
      </w:r>
      <w:r w:rsid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FCD" w:rsidRPr="0016367C" w:rsidRDefault="0016367C" w:rsidP="0016367C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 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15FCD"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5FCD"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«Рощинское городское поселение» Выборгского района Ленинградской области;</w:t>
      </w:r>
    </w:p>
    <w:p w:rsidR="00F15FCD" w:rsidRPr="0016367C" w:rsidRDefault="00F15FCD" w:rsidP="0016367C">
      <w:pPr>
        <w:pStyle w:val="a3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hAnsi="Times New Roman" w:cs="Times New Roman"/>
          <w:sz w:val="24"/>
          <w:szCs w:val="24"/>
        </w:rPr>
        <w:t>О мерах по предупреждению коррупции, принимаемых в муниципальных бюджетных учреждениях МО «Рощинское городское поселение».</w:t>
      </w:r>
    </w:p>
    <w:p w:rsidR="00F15FCD" w:rsidRPr="0016367C" w:rsidRDefault="0016367C" w:rsidP="0016367C">
      <w:pPr>
        <w:pStyle w:val="a3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руководитель муниципального бюджетного учреждения МО «Рощинское городское поселение»</w:t>
      </w:r>
      <w:r w:rsidR="00F15FCD"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FCD" w:rsidRPr="0016367C" w:rsidRDefault="00F15FCD" w:rsidP="0016367C">
      <w:pPr>
        <w:pStyle w:val="a3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7C">
        <w:rPr>
          <w:rFonts w:ascii="Times New Roman" w:hAnsi="Times New Roman" w:cs="Times New Roman"/>
          <w:sz w:val="24"/>
          <w:szCs w:val="24"/>
        </w:rPr>
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F15FCD" w:rsidRPr="0016367C" w:rsidRDefault="00F15FCD" w:rsidP="0016367C">
      <w:pPr>
        <w:pStyle w:val="a3"/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Докладчик: </w:t>
      </w:r>
      <w:proofErr w:type="spellStart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16367C"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муниципального образования «Рощинское городское поселение» Выборгского района Ленинградской области;</w:t>
      </w:r>
    </w:p>
    <w:p w:rsidR="00F15FCD" w:rsidRPr="0016367C" w:rsidRDefault="00F15FCD" w:rsidP="0016367C">
      <w:pPr>
        <w:pStyle w:val="a3"/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7C">
        <w:rPr>
          <w:rFonts w:ascii="Times New Roman" w:hAnsi="Times New Roman" w:cs="Times New Roman"/>
          <w:sz w:val="24"/>
          <w:szCs w:val="24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коррупции.</w:t>
      </w:r>
    </w:p>
    <w:p w:rsidR="00F15FCD" w:rsidRPr="0016367C" w:rsidRDefault="00F15FCD" w:rsidP="0016367C">
      <w:pPr>
        <w:pStyle w:val="a3"/>
        <w:tabs>
          <w:tab w:val="left" w:pos="284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Докладчик: </w:t>
      </w:r>
      <w:proofErr w:type="spellStart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- </w:t>
      </w:r>
      <w:r w:rsid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муниципального образования «Рощинское городское поселение» Выборгского района Ленинградской области;</w:t>
      </w:r>
    </w:p>
    <w:p w:rsidR="007579DA" w:rsidRDefault="007579DA" w:rsidP="0016367C">
      <w:pPr>
        <w:pStyle w:val="a3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E64" w:rsidRPr="006F0758" w:rsidRDefault="00F15FCD" w:rsidP="0016367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антикоррупционной экспертизы нормативных правовых актов и проектов нормативных правовых актов администрации МО «Рощинское городское поселение»</w:t>
      </w:r>
      <w:r w:rsidR="00105E64" w:rsidRPr="006F0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5E64" w:rsidRPr="006F07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16367C"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</w:t>
      </w:r>
      <w:proofErr w:type="spellEnd"/>
      <w:r w:rsidR="0016367C"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Х.С.</w:t>
      </w:r>
      <w:r w:rsidR="00105E64" w:rsidRPr="006F07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67C" w:rsidRPr="0016367C" w:rsidRDefault="005F29AD" w:rsidP="0016367C">
      <w:pPr>
        <w:pStyle w:val="a3"/>
        <w:tabs>
          <w:tab w:val="left" w:pos="35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</w:t>
      </w:r>
      <w:r w:rsidRPr="008C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="007F5F03"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администрации МО «Рощинское городское поселение» </w:t>
      </w:r>
      <w:proofErr w:type="spellStart"/>
      <w:r w:rsidR="007F5F03"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="007F5F03"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</w:t>
      </w: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F03" w:rsidRPr="007F5F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970B95" w:rsidRPr="00970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проинформировала </w:t>
      </w:r>
      <w:r w:rsidR="0016367C"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 о том, что антикоррупционная экспертиза нормативных правовых актов (далее - НПА) и проектов НПА ведется в соответствии с постановлением администрации МО «Рощинское городское поселение» от 10 января 2013 года № 04 «Об утверждении порядка проведения антикоррупционной экспертизы нормативных правовых актов и проектов нормативных правовых актов администрации МО «Рощинское городское поселение».</w:t>
      </w:r>
    </w:p>
    <w:p w:rsidR="0016367C" w:rsidRPr="0016367C" w:rsidRDefault="0016367C" w:rsidP="0016367C">
      <w:pPr>
        <w:pStyle w:val="a3"/>
        <w:tabs>
          <w:tab w:val="left" w:pos="35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ответственными должностными лицами администрации МО «Рощинское городское поселение» </w:t>
      </w: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1</w:t>
      </w:r>
      <w:r w:rsidR="004E755B"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антикоррупционные</w:t>
      </w:r>
      <w:bookmarkStart w:id="0" w:name="_GoBack"/>
      <w:bookmarkEnd w:id="0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проектов НПА, из них:</w:t>
      </w:r>
    </w:p>
    <w:p w:rsidR="0016367C" w:rsidRPr="0016367C" w:rsidRDefault="001923BD" w:rsidP="0016367C">
      <w:pPr>
        <w:pStyle w:val="a3"/>
        <w:tabs>
          <w:tab w:val="left" w:pos="35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16367C"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решения совета депутатов МО «Рощинское городское поселение»;</w:t>
      </w:r>
    </w:p>
    <w:p w:rsidR="0016367C" w:rsidRPr="0016367C" w:rsidRDefault="00301569" w:rsidP="0016367C">
      <w:pPr>
        <w:pStyle w:val="a3"/>
        <w:tabs>
          <w:tab w:val="left" w:pos="35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755B"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6367C" w:rsidRPr="004E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6367C"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роектов НПА администрации МО «Рощинское городское поселение»;</w:t>
      </w:r>
    </w:p>
    <w:p w:rsidR="0016367C" w:rsidRPr="0016367C" w:rsidRDefault="0016367C" w:rsidP="0016367C">
      <w:pPr>
        <w:pStyle w:val="a3"/>
        <w:tabs>
          <w:tab w:val="left" w:pos="35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антикоррупционной экспертизы </w:t>
      </w:r>
      <w:proofErr w:type="spellStart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выявлено не было.</w:t>
      </w:r>
    </w:p>
    <w:p w:rsidR="0016367C" w:rsidRPr="0016367C" w:rsidRDefault="0016367C" w:rsidP="0016367C">
      <w:pPr>
        <w:pStyle w:val="a3"/>
        <w:tabs>
          <w:tab w:val="left" w:pos="35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обсуждения информации принято решение:</w:t>
      </w:r>
    </w:p>
    <w:p w:rsidR="0016367C" w:rsidRPr="0016367C" w:rsidRDefault="0016367C" w:rsidP="0016367C">
      <w:pPr>
        <w:pStyle w:val="a3"/>
        <w:tabs>
          <w:tab w:val="left" w:pos="357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</w:t>
      </w: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«Рощинское городское поселение» </w:t>
      </w:r>
      <w:proofErr w:type="spellStart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16367C" w:rsidRPr="0016367C" w:rsidRDefault="0016367C" w:rsidP="0016367C">
      <w:pPr>
        <w:pStyle w:val="a3"/>
        <w:numPr>
          <w:ilvl w:val="0"/>
          <w:numId w:val="3"/>
        </w:numPr>
        <w:tabs>
          <w:tab w:val="left" w:pos="1418"/>
          <w:tab w:val="left" w:pos="35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выполнения муниципального плана противодействия коррупции МО «Рощинское городское поселение»</w:t>
      </w:r>
      <w:r w:rsidRPr="00163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A9F" w:rsidRDefault="00A47A9F" w:rsidP="00A4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42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второму</w:t>
      </w:r>
      <w:r w:rsidRPr="00991423">
        <w:rPr>
          <w:rFonts w:ascii="Times New Roman" w:hAnsi="Times New Roman" w:cs="Times New Roman"/>
          <w:sz w:val="24"/>
          <w:szCs w:val="24"/>
        </w:rPr>
        <w:t xml:space="preserve"> вопросу заслушали </w:t>
      </w:r>
      <w:r w:rsidRPr="007F5F03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МО «Рощинское городское поселение» </w:t>
      </w:r>
      <w:proofErr w:type="spellStart"/>
      <w:r w:rsidRPr="007F5F03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7F5F03">
        <w:rPr>
          <w:rFonts w:ascii="Times New Roman" w:hAnsi="Times New Roman" w:cs="Times New Roman"/>
          <w:sz w:val="24"/>
          <w:szCs w:val="24"/>
        </w:rPr>
        <w:t xml:space="preserve"> Х.С., который сообщил</w:t>
      </w:r>
      <w:r w:rsidRPr="009914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г</w:t>
      </w:r>
      <w:r w:rsidRPr="001B067A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B067A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B067A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1B067A">
        <w:rPr>
          <w:rFonts w:ascii="Times New Roman" w:hAnsi="Times New Roman" w:cs="Times New Roman"/>
          <w:sz w:val="24"/>
          <w:szCs w:val="24"/>
        </w:rPr>
        <w:t xml:space="preserve"> профилактика любых коррупционных проявлений, выработка у муниципальных служащих нетерпимого отношения к коррупции, недопущение ситуаций, когда личная заинтересованность мешает исполнению служебных обязанностей.</w:t>
      </w:r>
    </w:p>
    <w:p w:rsidR="00A47A9F" w:rsidRPr="001B067A" w:rsidRDefault="00A47A9F" w:rsidP="00A47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на постоянной основе в администрации 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«Рощинское городское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муниципальных служащих, работников, замещающих должности немуниципальной службы, а также работников подведомственных учреждений в сфере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A9F" w:rsidRPr="001B067A" w:rsidRDefault="00A47A9F" w:rsidP="00A47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разъяснению норм законодательства о противодействии коррупции, соблюдению ограничений, запретов, связанных с муниципальной службой, требований к служебному поведению, возможности заниматься иной оплачиваемой деятельностью и необходимости уведомлять об этом главу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A9F" w:rsidRPr="001B067A" w:rsidRDefault="00A47A9F" w:rsidP="00A47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разъяснению сущности конфликта интересов, а также обязанности при возникновении у муниципального служащего конфликта интересов или угрозы возникновения такого конфликта ставить в известность главу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A9F" w:rsidRDefault="00A47A9F" w:rsidP="00A47A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постоянной основе проводятся разъяснительные беседы с муниципальными служащими об ограничениях и запретах, в том числе по ограничениям, касающимся получения подарков. Фактов получения подарков лицами, муниципальными служащими не выявлено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A9F" w:rsidRDefault="00A47A9F" w:rsidP="00A47A9F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5F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мер противодействия коррупции в администрации МО «Рощинское городское поселение»,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приняты следующие нормативные правовые акты МО «Рощинское городское поселение»: </w:t>
      </w:r>
    </w:p>
    <w:p w:rsidR="00A47A9F" w:rsidRDefault="00A47A9F" w:rsidP="00A47A9F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 «Рощинское городское поселение» от 28.06.2019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осуществления мониторинга закупок товаров, работ, услуг для обеспечения муниципальных нужд муниципального образования «Рощинское городское поселение» Выборгского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7A9F" w:rsidRDefault="00A47A9F" w:rsidP="00A47A9F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 «Рощинское городское поселение» от 28.06.2019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принятия решения об одобрении сделок с участием муниципальных бюджетных учреждений, полномочия учредителя в отношении которых осуществляются администрацией, в совершении которых имеется заинтересованность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A9F" w:rsidRDefault="00A47A9F" w:rsidP="00A47A9F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 «Рощинское городское поселение» от 11.06.2019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внесения проектов муниципальных правовых актов в 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7A9F" w:rsidRDefault="00A47A9F" w:rsidP="00A47A9F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 «Рощинское городское поселение» от 11.06.2019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A5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формирования, утверждения и ведения планов графиков закупок товаров, работ, услуг для обеспечения муниципальных нужд муниципального образования «Рощинское городское поселение» Выборгского района Ленинградской области»;</w:t>
      </w:r>
    </w:p>
    <w:p w:rsidR="00A47A9F" w:rsidRPr="00D663BB" w:rsidRDefault="00A47A9F" w:rsidP="00A47A9F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МО «Рощинское городское поселение» от</w:t>
      </w:r>
      <w:r w:rsidR="00D663BB" w:rsidRPr="00D6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24.12.2019</w:t>
      </w:r>
      <w:r w:rsidRPr="00D6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663BB" w:rsidRPr="00D6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776</w:t>
      </w:r>
      <w:r w:rsidRPr="00D6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работы комиссии по предупреждению и противодействию коррупции в МО «Рощинское городское поселение» на 20</w:t>
      </w:r>
      <w:r w:rsidR="00301569" w:rsidRPr="00D663B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6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год»;</w:t>
      </w:r>
    </w:p>
    <w:p w:rsidR="009E7C90" w:rsidRPr="00301569" w:rsidRDefault="00D663BB" w:rsidP="009E7C90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gramStart"/>
        <w:r w:rsidR="009E7C90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</w:t>
        </w:r>
        <w:r w:rsidR="009E7C90" w:rsidRPr="009E7C90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остановление администрации МО «Рощинское городское поселение» № 765 от 17.12.2019 «О внесении изменений в постановление администрации МО «Рощинское городское поселение» №274 от 27 сентября 2012 г. «О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МО «Рощинское городское поселение», с</w:t>
        </w:r>
        <w:proofErr w:type="gramEnd"/>
        <w:r w:rsidR="009E7C90" w:rsidRPr="009E7C90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изменениями от 28.09.2018 № 556</w:t>
        </w:r>
      </w:hyperlink>
      <w:r w:rsidR="009E7C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1569" w:rsidRPr="00301569" w:rsidRDefault="00301569" w:rsidP="00301569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МО «Рощинское городское поселение» № 650 от 21.10.2019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015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МО «Рощинское городское поселение» №105 от 06 мая 2014 г. «Об утверждении Порядка увольнения муниципальных служащих администрации МО «Рощинское городское поселение» в связи с утратой доверия», с изменениями от 28.09.2018 №555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E7C90" w:rsidRPr="002C131E" w:rsidRDefault="009E7C90" w:rsidP="009E7C90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МО "Рощинское городское поселение" № 587 от 09.10.2019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уведомления руководителем муниципального </w:t>
      </w:r>
      <w:r w:rsidRPr="002C131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A47A9F" w:rsidRPr="002C131E" w:rsidRDefault="00A47A9F" w:rsidP="009E7C90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МО «Рощинское городское поселение» от 26.02.2019 № 215 «О внесении изменений в решение совета депутатов «Об установлении налога на имущество физических лиц на территории муниципального образования «Рощинское городское поселение» Выборгского района Ленинградской области»;</w:t>
      </w:r>
    </w:p>
    <w:p w:rsidR="00A47A9F" w:rsidRPr="002C131E" w:rsidRDefault="00A47A9F" w:rsidP="00301569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МО «Рощинское городское поселение» от </w:t>
      </w:r>
      <w:r w:rsidR="00301569" w:rsidRPr="002C131E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25.12.2019</w:t>
      </w:r>
      <w:r w:rsidRPr="002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01569" w:rsidRPr="002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2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01569" w:rsidRPr="002C1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муниципальной службе в муниципальном </w:t>
      </w:r>
      <w:r w:rsidR="00301569" w:rsidRPr="002C13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образовании «Рощинское городское поселение» Выборгского района Ленинградской области</w:t>
      </w:r>
      <w:r w:rsidRPr="002C13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1569" w:rsidRPr="002C13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1569" w:rsidRPr="002C131E" w:rsidRDefault="00301569" w:rsidP="00301569">
      <w:pPr>
        <w:pStyle w:val="a3"/>
        <w:numPr>
          <w:ilvl w:val="0"/>
          <w:numId w:val="9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депутатов МО «Рощинское городское поселение» от 25.12.2019 г. № 32 «Об утверждении Положения о бюджетном процессе в муниципальном образовании «Рощинское городское поселение» Выборгского района Ленинградской области»</w:t>
      </w:r>
      <w:r w:rsidR="002C131E" w:rsidRPr="002C1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A9F" w:rsidRPr="009E7C90" w:rsidRDefault="00A47A9F" w:rsidP="00A47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C90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A47A9F" w:rsidRDefault="00A47A9F" w:rsidP="00A47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656">
        <w:rPr>
          <w:rFonts w:ascii="Times New Roman" w:hAnsi="Times New Roman" w:cs="Times New Roman"/>
          <w:sz w:val="24"/>
          <w:szCs w:val="24"/>
        </w:rPr>
        <w:t xml:space="preserve">Информацию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37656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 </w:t>
      </w:r>
      <w:proofErr w:type="spellStart"/>
      <w:r w:rsidRPr="00737656">
        <w:rPr>
          <w:rFonts w:ascii="Times New Roman" w:hAnsi="Times New Roman" w:cs="Times New Roman"/>
          <w:sz w:val="24"/>
          <w:szCs w:val="24"/>
        </w:rPr>
        <w:t>Чахкиева</w:t>
      </w:r>
      <w:proofErr w:type="spellEnd"/>
      <w:r w:rsidRPr="00737656">
        <w:rPr>
          <w:rFonts w:ascii="Times New Roman" w:hAnsi="Times New Roman" w:cs="Times New Roman"/>
          <w:sz w:val="24"/>
          <w:szCs w:val="24"/>
        </w:rPr>
        <w:t xml:space="preserve"> Х.С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656">
        <w:rPr>
          <w:rFonts w:ascii="Times New Roman" w:hAnsi="Times New Roman" w:cs="Times New Roman"/>
          <w:sz w:val="24"/>
          <w:szCs w:val="24"/>
        </w:rPr>
        <w:t xml:space="preserve"> о реализации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737656">
        <w:rPr>
          <w:rFonts w:ascii="Times New Roman" w:hAnsi="Times New Roman" w:cs="Times New Roman"/>
          <w:sz w:val="24"/>
          <w:szCs w:val="24"/>
        </w:rPr>
        <w:t xml:space="preserve"> «Рощинское городское поселение» Выборгского района Ленинградской области принять к сведению.</w:t>
      </w:r>
    </w:p>
    <w:p w:rsidR="0016367C" w:rsidRPr="00026AFD" w:rsidRDefault="00026AFD" w:rsidP="00026AFD">
      <w:pPr>
        <w:pStyle w:val="a3"/>
        <w:numPr>
          <w:ilvl w:val="0"/>
          <w:numId w:val="3"/>
        </w:numPr>
        <w:tabs>
          <w:tab w:val="left" w:pos="1418"/>
          <w:tab w:val="left" w:pos="357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работы комиссии по предупреждению и противодействию коррупции за 2019 год.</w:t>
      </w:r>
    </w:p>
    <w:p w:rsidR="00026AFD" w:rsidRPr="00026AFD" w:rsidRDefault="00026AFD" w:rsidP="00026AFD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7C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</w:t>
      </w:r>
      <w:r w:rsidRPr="0002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2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«Рощинское городское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Савинова В.Г.</w:t>
      </w:r>
      <w:r w:rsidRPr="00026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проинформировал членов комиссии о том, что за истекший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проведено 4 заседания комиссии по противодействию коррупции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26A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которых рассматривались следующие вопросы:</w:t>
      </w:r>
    </w:p>
    <w:p w:rsidR="0016367C" w:rsidRDefault="00026AFD" w:rsidP="000F2E56">
      <w:pPr>
        <w:pStyle w:val="a3"/>
        <w:numPr>
          <w:ilvl w:val="0"/>
          <w:numId w:val="18"/>
        </w:numPr>
        <w:tabs>
          <w:tab w:val="left" w:pos="1418"/>
          <w:tab w:val="left" w:pos="35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мероприятий по предупреждению  и  противодействию коррупции в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6AFD" w:rsidRDefault="00026AFD" w:rsidP="000F2E56">
      <w:pPr>
        <w:pStyle w:val="a3"/>
        <w:numPr>
          <w:ilvl w:val="0"/>
          <w:numId w:val="18"/>
        </w:numPr>
        <w:tabs>
          <w:tab w:val="left" w:pos="1418"/>
          <w:tab w:val="left" w:pos="35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6AFD" w:rsidRDefault="00026AFD" w:rsidP="000F2E56">
      <w:pPr>
        <w:pStyle w:val="a3"/>
        <w:numPr>
          <w:ilvl w:val="0"/>
          <w:numId w:val="18"/>
        </w:numPr>
        <w:tabs>
          <w:tab w:val="left" w:pos="1418"/>
          <w:tab w:val="left" w:pos="35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выполнения муниципального плана противодействия коррупции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6AFD" w:rsidRDefault="00026AFD" w:rsidP="000F2E56">
      <w:pPr>
        <w:pStyle w:val="a3"/>
        <w:numPr>
          <w:ilvl w:val="0"/>
          <w:numId w:val="18"/>
        </w:numPr>
        <w:tabs>
          <w:tab w:val="left" w:pos="1418"/>
          <w:tab w:val="left" w:pos="35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предупреждению коррупции, принимаемых в муниципальных бюджетных учреждениях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6AFD" w:rsidRDefault="00026AFD" w:rsidP="000F2E56">
      <w:pPr>
        <w:pStyle w:val="a3"/>
        <w:numPr>
          <w:ilvl w:val="0"/>
          <w:numId w:val="18"/>
        </w:numPr>
        <w:tabs>
          <w:tab w:val="left" w:pos="1418"/>
          <w:tab w:val="left" w:pos="35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26AFD" w:rsidRDefault="009C7F2C" w:rsidP="000F2E56">
      <w:pPr>
        <w:pStyle w:val="a3"/>
        <w:numPr>
          <w:ilvl w:val="0"/>
          <w:numId w:val="18"/>
        </w:numPr>
        <w:tabs>
          <w:tab w:val="left" w:pos="1418"/>
          <w:tab w:val="left" w:pos="35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антикоррупционной экспертизы нормативных правовых актов и проектов нормативных правовых актов в администрации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7F2C" w:rsidRDefault="009C7F2C" w:rsidP="000F2E56">
      <w:pPr>
        <w:pStyle w:val="a3"/>
        <w:numPr>
          <w:ilvl w:val="0"/>
          <w:numId w:val="18"/>
        </w:numPr>
        <w:tabs>
          <w:tab w:val="left" w:pos="1418"/>
          <w:tab w:val="left" w:pos="35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7F2C" w:rsidRPr="00026AFD" w:rsidRDefault="009C7F2C" w:rsidP="000F2E56">
      <w:pPr>
        <w:pStyle w:val="a3"/>
        <w:numPr>
          <w:ilvl w:val="0"/>
          <w:numId w:val="18"/>
        </w:numPr>
        <w:tabs>
          <w:tab w:val="left" w:pos="1418"/>
          <w:tab w:val="left" w:pos="35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6367C" w:rsidRDefault="009C7F2C" w:rsidP="0016367C">
      <w:pPr>
        <w:pStyle w:val="a3"/>
        <w:tabs>
          <w:tab w:val="left" w:pos="35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7F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обсуждения информации принято решение:</w:t>
      </w:r>
    </w:p>
    <w:p w:rsidR="009C7F2C" w:rsidRDefault="009C7F2C" w:rsidP="0016367C">
      <w:pPr>
        <w:pStyle w:val="a3"/>
        <w:tabs>
          <w:tab w:val="left" w:pos="35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C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«Рощинское городское поселение» Савинова В.Г. принять к сведению.</w:t>
      </w:r>
    </w:p>
    <w:p w:rsidR="009C7F2C" w:rsidRPr="009C7F2C" w:rsidRDefault="009C7F2C" w:rsidP="009E7C90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F2C">
        <w:rPr>
          <w:rFonts w:ascii="Times New Roman" w:hAnsi="Times New Roman" w:cs="Times New Roman"/>
          <w:b/>
          <w:sz w:val="24"/>
          <w:szCs w:val="24"/>
        </w:rPr>
        <w:t>О мерах по предупреждению коррупции, принимаемых в муниципальных бюджетных учреждениях МО «Рощинское городское поселение».</w:t>
      </w:r>
    </w:p>
    <w:p w:rsidR="009E7C90" w:rsidRPr="00CF7DD9" w:rsidRDefault="009E7C90" w:rsidP="009E7C90">
      <w:pPr>
        <w:pStyle w:val="a3"/>
        <w:tabs>
          <w:tab w:val="left" w:pos="284"/>
          <w:tab w:val="left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C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четвертому</w:t>
      </w:r>
      <w:r w:rsidRPr="00AC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 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2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МО «Рощинское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сообщил, что п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равовую основу противодействия коррупции составляют </w:t>
      </w:r>
      <w:hyperlink r:id="rId7" w:history="1">
        <w:r w:rsidRPr="00CF7DD9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Конституция</w:t>
        </w:r>
      </w:hyperlink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№ 273 от 25.12.2008 г. «</w:t>
      </w: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 противодействии коррупции» 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другие федеральные законы, нормативные правовые акты Президента Российской Федерации, а также 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противодействия коррупции: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коррупции в Российской Федерации основывается на следующих основных принципах: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признание, обеспечение и защита основных прав и свобод человека и гражданина;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законность;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публичность и открытость деятельности государственных органов и органов местного самоуправления;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неотвратимость ответственности за совершение коррупционных правонарушений;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приоритетное применение мер по предупреждению коррупции;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организаций принимать меры по предупреждению коррупции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Организации обязаны разрабатывать и принимать меры по предупреждению коррупции.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по предупреждению коррупции, принимаемые в организации, могут включать: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сотрудничество организации с правоохранительными органами;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кодекса этики и служебного поведения работников организации;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9E7C90" w:rsidRPr="00CF7DD9" w:rsidRDefault="009E7C90" w:rsidP="009E7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9E7C90" w:rsidRPr="00CF7DD9" w:rsidRDefault="009E7C90" w:rsidP="009E7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>Основными формами реализации правового антикоррупционного воспитания могут являться:</w:t>
      </w:r>
    </w:p>
    <w:p w:rsidR="009E7C90" w:rsidRPr="00CF7DD9" w:rsidRDefault="009E7C90" w:rsidP="009E7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- </w:t>
      </w:r>
      <w:proofErr w:type="spellStart"/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>антикорруционное</w:t>
      </w:r>
      <w:proofErr w:type="spellEnd"/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образование, т.е. формирование нетерпимости к коррупционному поведению в рамках обучающих программ школьного, высшего, послевузовского и дополнительного образования;</w:t>
      </w:r>
    </w:p>
    <w:p w:rsidR="009E7C90" w:rsidRPr="00CF7DD9" w:rsidRDefault="009E7C90" w:rsidP="009E7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>- антикоррупционная пропаганда, прежде всего через средства массовой информации, в том числе с использованием социальной рекламы.</w:t>
      </w:r>
    </w:p>
    <w:p w:rsidR="009E7C90" w:rsidRPr="00CF7DD9" w:rsidRDefault="009E7C90" w:rsidP="009E7C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Руководители </w:t>
      </w:r>
      <w:r w:rsidRPr="00CF7D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подведомственных учреждений 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>- ежегодно, не позднее 30 апреля года, следующего за отчетным, обязаны представлять сведения о доходах, расходах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9E7C90" w:rsidRPr="00CF7DD9" w:rsidRDefault="009E7C90" w:rsidP="009E7C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>В администрации муниципального образования «</w:t>
      </w:r>
      <w:r w:rsidRPr="00AC4B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Рощинское городское 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поселение» разработан порядок представления руководителем муниципального учреждения, утвержденный Постановлением </w:t>
      </w:r>
      <w:r w:rsidRPr="00AC4B5E">
        <w:rPr>
          <w:rFonts w:ascii="Times New Roman" w:eastAsia="Times New Roman" w:hAnsi="Times New Roman" w:cs="Times New Roman"/>
          <w:sz w:val="24"/>
          <w:szCs w:val="24"/>
          <w:lang w:eastAsia="ar-SA"/>
        </w:rPr>
        <w:t>№ 163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C4B5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15.04.2015 г.</w:t>
      </w:r>
      <w:r w:rsidRPr="00CF7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изменениями </w:t>
      </w:r>
      <w:r w:rsidRPr="00AC4B5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20.12.2018 №775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E7C90" w:rsidRDefault="009E7C90" w:rsidP="009E7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Данные сведения размещены на официальном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портале муниципального образования </w:t>
      </w:r>
      <w:r w:rsidRPr="00AC4B5E">
        <w:rPr>
          <w:rFonts w:ascii="Times New Roman" w:eastAsia="Times New Roman" w:hAnsi="Times New Roman" w:cs="Times New Roman"/>
          <w:sz w:val="24"/>
          <w:szCs w:val="20"/>
          <w:lang w:eastAsia="ar-SA"/>
        </w:rPr>
        <w:t>«Рощинское городское поселение»</w:t>
      </w: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 </w:t>
      </w:r>
      <w:r w:rsidRPr="00AC4B5E">
        <w:rPr>
          <w:rFonts w:ascii="Times New Roman" w:eastAsia="Times New Roman" w:hAnsi="Times New Roman" w:cs="Times New Roman"/>
          <w:sz w:val="24"/>
          <w:szCs w:val="20"/>
          <w:lang w:eastAsia="ar-SA"/>
        </w:rPr>
        <w:t>информационно-телекоммуникационной сети «Интернет»</w:t>
      </w: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 установленные сроки.</w:t>
      </w:r>
    </w:p>
    <w:p w:rsidR="00B13920" w:rsidRPr="00CF7DD9" w:rsidRDefault="00B13920" w:rsidP="009E7C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Кроме того, </w:t>
      </w:r>
      <w:r w:rsidRPr="00B13920">
        <w:rPr>
          <w:rFonts w:ascii="Times New Roman" w:eastAsia="Times New Roman" w:hAnsi="Times New Roman" w:cs="Times New Roman"/>
          <w:sz w:val="24"/>
          <w:szCs w:val="20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м</w:t>
      </w:r>
      <w:r w:rsidRPr="00B139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администрации МО "Рощинское городское поселение" № 587 от 09.10.2019 утвержден Поряд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ок</w:t>
      </w:r>
      <w:r w:rsidRPr="00B139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уведомления руководителем муниципального бюджетного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9E7C90" w:rsidRPr="005529E3" w:rsidRDefault="009E7C90" w:rsidP="009E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9E3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9E7C90" w:rsidRPr="00CF7DD9" w:rsidRDefault="009E7C90" w:rsidP="009E7C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Информацию </w:t>
      </w:r>
      <w:r w:rsidRPr="005D06A0">
        <w:rPr>
          <w:rFonts w:ascii="Times New Roman" w:eastAsia="Times New Roman" w:hAnsi="Times New Roman" w:cs="Times New Roman"/>
          <w:sz w:val="24"/>
          <w:szCs w:val="20"/>
          <w:lang w:eastAsia="ar-SA"/>
        </w:rPr>
        <w:t>руководителя муниципального бюджетного учреждения МО «Рощинское городское поселение»</w:t>
      </w:r>
      <w:r w:rsidRPr="00CF7D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принять к сведению. </w:t>
      </w:r>
    </w:p>
    <w:p w:rsidR="009C7F2C" w:rsidRPr="009C7F2C" w:rsidRDefault="009C7F2C" w:rsidP="009C7F2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F2C">
        <w:rPr>
          <w:rFonts w:ascii="Times New Roman" w:hAnsi="Times New Roman" w:cs="Times New Roman"/>
          <w:b/>
          <w:sz w:val="24"/>
          <w:szCs w:val="24"/>
        </w:rPr>
        <w:t xml:space="preserve">Рассмотрение вопросов правоприменительной </w:t>
      </w:r>
      <w:proofErr w:type="gramStart"/>
      <w:r w:rsidRPr="009C7F2C">
        <w:rPr>
          <w:rFonts w:ascii="Times New Roman" w:hAnsi="Times New Roman" w:cs="Times New Roman"/>
          <w:b/>
          <w:sz w:val="24"/>
          <w:szCs w:val="24"/>
        </w:rPr>
        <w:t>практики</w:t>
      </w:r>
      <w:proofErr w:type="gramEnd"/>
      <w:r w:rsidRPr="009C7F2C">
        <w:rPr>
          <w:rFonts w:ascii="Times New Roman" w:hAnsi="Times New Roman" w:cs="Times New Roman"/>
          <w:b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Pr="009C7F2C">
        <w:rPr>
          <w:rFonts w:ascii="Times New Roman" w:hAnsi="Times New Roman" w:cs="Times New Roman"/>
          <w:sz w:val="24"/>
          <w:szCs w:val="24"/>
        </w:rPr>
        <w:t>.</w:t>
      </w:r>
    </w:p>
    <w:p w:rsidR="000F2E56" w:rsidRPr="000F2E56" w:rsidRDefault="009C7F2C" w:rsidP="005325FD">
      <w:pPr>
        <w:pStyle w:val="a3"/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пятому</w:t>
      </w:r>
      <w:r w:rsidRPr="009C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заслушали ведущего специалиста администрации МО «Рощинское городское поселение» </w:t>
      </w:r>
      <w:proofErr w:type="spellStart"/>
      <w:r w:rsidRPr="009C7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Pr="009C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 которая проинформировала членов комиссии о том,</w:t>
      </w:r>
      <w:r w:rsid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E56"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судья, при рассмотрении материалов об административном правонарушении, предусмотренном ч.1 ст.20.6 КоАП РФ, в отношении юридического лица - администрации МО «Рощинское городское поселение»,</w:t>
      </w:r>
      <w:r w:rsid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E56"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  <w:r w:rsid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E56"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протоколу юридическое лицо - администрация МО «Рощинское городское поселение» по адресу: &lt;АДРЕС&gt; область, &lt;АДРЕС&gt; район, &lt;АДРЕС&gt;, ул. &lt;АДРЕС&gt; &lt;ДАТА2&gt; в 11 часов 00 минут не выполнило установленные законодательством обязанностей по защите населения и территорий от чрезвычайных ситуаций природного и техногенного характера.</w:t>
      </w:r>
    </w:p>
    <w:p w:rsidR="000F2E56" w:rsidRPr="000F2E56" w:rsidRDefault="000F2E56" w:rsidP="005325F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 статьи 20.6 КоАП РФ установлено, что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 - влечет наложение административного штрафа на должностных лиц в размере от 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до 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рублей; на юридических лиц - от 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0F2E56" w:rsidRPr="000F2E56" w:rsidRDefault="000F2E56" w:rsidP="005325F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Суд, исследовав материалы административного дела, считает, что вина администрации МО «Рощинское городское поселение» в совершении административного правонарушения, предусмотренного ч. 1 ст. 20.6 Кодекса об административных правонарушениях Российской Федерации, подтверждается:</w:t>
      </w:r>
    </w:p>
    <w:p w:rsidR="000F2E56" w:rsidRPr="000F2E56" w:rsidRDefault="000F2E56" w:rsidP="005325F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протоколом об административном правонарушении &lt;НОМЕР&gt; от &lt;ДАТА4&gt; года;</w:t>
      </w:r>
    </w:p>
    <w:p w:rsidR="000F2E56" w:rsidRPr="000F2E56" w:rsidRDefault="000F2E56" w:rsidP="005325F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актом проверки &lt;НОМЕР&gt; от &lt;ДАТА4&gt; года;  </w:t>
      </w:r>
    </w:p>
    <w:p w:rsidR="000F2E56" w:rsidRPr="000F2E56" w:rsidRDefault="000F2E56" w:rsidP="005325F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объяснением представителя администрации МО «Рощинское городское поселение».</w:t>
      </w:r>
    </w:p>
    <w:p w:rsidR="000F2E56" w:rsidRPr="000F2E56" w:rsidRDefault="000F2E56" w:rsidP="005325F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признает указанные доказательства достоверными, допустимыми и достаточными, а вину администрации МО «Рощинское городское поселение» в совершении административного правонарушения, предусмотренного ч. 1   ст. 20.6 Кодекса РФ об административных правонарушениях, установленной и доказанной.</w:t>
      </w:r>
    </w:p>
    <w:p w:rsidR="000F2E56" w:rsidRPr="000F2E56" w:rsidRDefault="000F2E56" w:rsidP="005325FD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исходя из характера и степени потенциальной опасности, а также обстоятельств совершения юридическим лицом - администрацией МО «Рощинское городское поселение» административного правонарушения, предусмотренного ч. 1 ст. 20.6 КоАП РФ, с учетом финансового положения юридического лица, находит их достаточным основанием для снижения величины административного штрафа, и применяет положение ч. 3.2 ст. 4.1 КоАП РФ, предусматривающее назначение наказание в виде административного штрафа в размере менее минимального, то есть назначает штраф. </w:t>
      </w:r>
    </w:p>
    <w:p w:rsidR="000F2E56" w:rsidRPr="000F2E56" w:rsidRDefault="000F2E56" w:rsidP="005325FD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 полагает, что назначение юридическому лицу - администрации МО «Рощинское городское поселение» административного штрафа именно в таком размере также отвечает конституционному принципу справедливости и соразмерности наказания.</w:t>
      </w:r>
    </w:p>
    <w:p w:rsidR="000F2E56" w:rsidRDefault="000F2E56" w:rsidP="005325FD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 руководствуясь п. 1 ч. 1 ст. 29.9, ст. 29.10 КоАП РФ, мировой судья постановил: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 - администрацию МО «Рощинское городское поселение» признать виновным в совершении административного правонарушения, предусмотренного ч. 1 ст. 20.6 КоАП РФ и назначить ему наказание в виде административного штрафа в размере </w:t>
      </w:r>
      <w:r w:rsidR="005325FD"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325FD"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применением положения ч. 3.2 ст. 4.1 КоАП РФ, подлежащего зачислению </w:t>
      </w:r>
      <w:r w:rsidR="005325FD"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325FD"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Pr="000F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25FD" w:rsidRPr="005325FD" w:rsidRDefault="005325FD" w:rsidP="005325FD">
      <w:pPr>
        <w:pStyle w:val="a3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25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обсуждения информации принято решение:</w:t>
      </w:r>
    </w:p>
    <w:p w:rsidR="005325FD" w:rsidRPr="007579DA" w:rsidRDefault="005325FD" w:rsidP="005325FD">
      <w:pPr>
        <w:tabs>
          <w:tab w:val="left" w:pos="284"/>
        </w:tabs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Pr="0053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администрации МО «Рощинское городское поселение» </w:t>
      </w:r>
      <w:proofErr w:type="spellStart"/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5325FD" w:rsidRPr="000F2E56" w:rsidRDefault="005325FD" w:rsidP="005325FD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представлений в целях выработки и принятия мер по предупреждению и устранению причин выявленных нарушений.</w:t>
      </w:r>
    </w:p>
    <w:p w:rsidR="009C7F2C" w:rsidRPr="0025361D" w:rsidRDefault="009C7F2C" w:rsidP="009C7F2C">
      <w:pPr>
        <w:pStyle w:val="a3"/>
        <w:numPr>
          <w:ilvl w:val="0"/>
          <w:numId w:val="3"/>
        </w:numPr>
        <w:tabs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61D">
        <w:rPr>
          <w:rFonts w:ascii="Times New Roman" w:hAnsi="Times New Roman" w:cs="Times New Roman"/>
          <w:b/>
          <w:sz w:val="24"/>
          <w:szCs w:val="24"/>
        </w:rPr>
        <w:t>О поступивших в МО «Рощинское городское поселение» актах прокурорского реагирования и принятых мерах по устранению выявленных нарушений в сфере противодействия коррупции.</w:t>
      </w:r>
    </w:p>
    <w:p w:rsidR="009C7F2C" w:rsidRPr="0025361D" w:rsidRDefault="0025361D" w:rsidP="0025361D">
      <w:pPr>
        <w:pStyle w:val="a3"/>
        <w:tabs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шестому вопросу заслушали ведущего специалиста администрации МО «Рощинское городское поселение» </w:t>
      </w:r>
      <w:proofErr w:type="spellStart"/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Кораблинову</w:t>
      </w:r>
      <w:proofErr w:type="spellEnd"/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Ю.Ю., которая сообщила, что за 4 квартал 2019 г. в администрацию МО «Рощинское городское поселение» поступило 2 акта прокурорского реагирования при осуществлении прокурорского надзора за соблюдением законодательства о противодействии коррупции.</w:t>
      </w:r>
    </w:p>
    <w:p w:rsidR="00BF72B3" w:rsidRPr="0025361D" w:rsidRDefault="00BF72B3" w:rsidP="0025361D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1D">
        <w:rPr>
          <w:rFonts w:ascii="Times New Roman" w:hAnsi="Times New Roman" w:cs="Times New Roman"/>
          <w:sz w:val="24"/>
          <w:szCs w:val="24"/>
        </w:rPr>
        <w:t>Представлени</w:t>
      </w:r>
      <w:r w:rsidR="0025361D" w:rsidRPr="0025361D">
        <w:rPr>
          <w:rFonts w:ascii="Times New Roman" w:hAnsi="Times New Roman" w:cs="Times New Roman"/>
          <w:sz w:val="24"/>
          <w:szCs w:val="24"/>
        </w:rPr>
        <w:t>е</w:t>
      </w:r>
      <w:r w:rsidRPr="0025361D">
        <w:rPr>
          <w:rFonts w:ascii="Times New Roman" w:hAnsi="Times New Roman" w:cs="Times New Roman"/>
          <w:sz w:val="24"/>
          <w:szCs w:val="24"/>
        </w:rPr>
        <w:t xml:space="preserve"> Выборгской городской прокуратуры «Об устранении нарушений законодательства в сфере безопасности дорожного движения» </w:t>
      </w:r>
      <w:r w:rsidR="0025361D" w:rsidRPr="0025361D">
        <w:rPr>
          <w:rFonts w:ascii="Times New Roman" w:hAnsi="Times New Roman" w:cs="Times New Roman"/>
          <w:sz w:val="24"/>
          <w:szCs w:val="24"/>
        </w:rPr>
        <w:t>- 1 ед., признано необоснованным и не подлежащим удовлетворению - 1 ед.</w:t>
      </w:r>
    </w:p>
    <w:p w:rsidR="00BF72B3" w:rsidRPr="0025361D" w:rsidRDefault="00BF72B3" w:rsidP="0025361D">
      <w:pPr>
        <w:pStyle w:val="a3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Выборгской городской прокуратуры «Об устранении нарушений законодательства о порядке рассмотрения обращений граждан Российской Федерации» </w:t>
      </w:r>
      <w:r w:rsidR="0025361D"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 ед., признано обоснованным и подлежащим удовлетворению - 1 ед. </w:t>
      </w:r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законодательства </w:t>
      </w:r>
      <w:r w:rsidR="0025361D"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 w:rsidR="0025361D"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</w:t>
      </w:r>
      <w:r w:rsidR="0025361D"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61D" w:rsidRPr="005529E3" w:rsidRDefault="0025361D" w:rsidP="00253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9E3">
        <w:rPr>
          <w:rFonts w:ascii="Times New Roman" w:hAnsi="Times New Roman" w:cs="Times New Roman"/>
          <w:sz w:val="24"/>
          <w:szCs w:val="24"/>
          <w:u w:val="single"/>
        </w:rPr>
        <w:t>После обсуждения информации принято решение:</w:t>
      </w:r>
    </w:p>
    <w:p w:rsidR="0025361D" w:rsidRPr="005529E3" w:rsidRDefault="0025361D" w:rsidP="0025361D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Pr="00253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администрации МО «Рощинское городское поселение» Выборгского района Ленинградской области </w:t>
      </w:r>
      <w:proofErr w:type="spellStart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Кораблиновой</w:t>
      </w:r>
      <w:proofErr w:type="spellEnd"/>
      <w:r w:rsidRPr="00552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Ю.Ю. принять к сведению.</w:t>
      </w:r>
    </w:p>
    <w:p w:rsidR="0025361D" w:rsidRPr="00777C01" w:rsidRDefault="0025361D" w:rsidP="00253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«Рощинское городское поселение» Выборгского района Ленинградской области Савинов В.Г. подвел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9C7F2C" w:rsidRDefault="009C7F2C" w:rsidP="00777C0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C01" w:rsidRPr="00777C01" w:rsidRDefault="00777C01" w:rsidP="00777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                                                                             В.Г. Савинов</w:t>
      </w:r>
    </w:p>
    <w:p w:rsidR="0070489B" w:rsidRDefault="0070489B" w:rsidP="00737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9B" w:rsidRDefault="0070489B" w:rsidP="00737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9B" w:rsidRDefault="0070489B" w:rsidP="007376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46" w:rsidRPr="00991423" w:rsidRDefault="00777C01" w:rsidP="00737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секретарь комиссии                                                            Ю.Ю. </w:t>
      </w:r>
      <w:proofErr w:type="spellStart"/>
      <w:r w:rsidRPr="00777C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Кораблинова</w:t>
      </w:r>
      <w:proofErr w:type="spellEnd"/>
    </w:p>
    <w:sectPr w:rsidR="00EB1446" w:rsidRPr="0099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1008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A22D35"/>
    <w:multiLevelType w:val="hybridMultilevel"/>
    <w:tmpl w:val="3196BF0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47E0B"/>
    <w:multiLevelType w:val="singleLevel"/>
    <w:tmpl w:val="E9F2883C"/>
    <w:lvl w:ilvl="0">
      <w:start w:val="4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05485B"/>
    <w:multiLevelType w:val="hybridMultilevel"/>
    <w:tmpl w:val="2A94BF7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6D6618"/>
    <w:multiLevelType w:val="hybridMultilevel"/>
    <w:tmpl w:val="F88EEACE"/>
    <w:lvl w:ilvl="0" w:tplc="14CC162E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70B8E"/>
    <w:multiLevelType w:val="hybridMultilevel"/>
    <w:tmpl w:val="5B5AE672"/>
    <w:lvl w:ilvl="0" w:tplc="5742DC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07B0C"/>
    <w:multiLevelType w:val="hybridMultilevel"/>
    <w:tmpl w:val="88B27F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CE50F8"/>
    <w:multiLevelType w:val="hybridMultilevel"/>
    <w:tmpl w:val="F8E8869A"/>
    <w:lvl w:ilvl="0" w:tplc="0ECE3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7E1F1C"/>
    <w:multiLevelType w:val="hybridMultilevel"/>
    <w:tmpl w:val="6C243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21B09"/>
    <w:multiLevelType w:val="hybridMultilevel"/>
    <w:tmpl w:val="DE74AF08"/>
    <w:lvl w:ilvl="0" w:tplc="E70EB9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3C466A"/>
    <w:multiLevelType w:val="hybridMultilevel"/>
    <w:tmpl w:val="4BFA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632A46"/>
    <w:multiLevelType w:val="hybridMultilevel"/>
    <w:tmpl w:val="FB129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80155D"/>
    <w:multiLevelType w:val="hybridMultilevel"/>
    <w:tmpl w:val="7F126FD6"/>
    <w:lvl w:ilvl="0" w:tplc="0A48E074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172953"/>
    <w:multiLevelType w:val="hybridMultilevel"/>
    <w:tmpl w:val="C13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CB77FF"/>
    <w:multiLevelType w:val="hybridMultilevel"/>
    <w:tmpl w:val="8F124D8C"/>
    <w:lvl w:ilvl="0" w:tplc="E70EB91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5F202475"/>
    <w:multiLevelType w:val="hybridMultilevel"/>
    <w:tmpl w:val="04A44E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233482"/>
    <w:multiLevelType w:val="hybridMultilevel"/>
    <w:tmpl w:val="6C185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55354F"/>
    <w:multiLevelType w:val="hybridMultilevel"/>
    <w:tmpl w:val="CD00F25A"/>
    <w:lvl w:ilvl="0" w:tplc="E70EB91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68240A7B"/>
    <w:multiLevelType w:val="singleLevel"/>
    <w:tmpl w:val="70B44BF2"/>
    <w:lvl w:ilvl="0">
      <w:start w:val="7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C634EC6"/>
    <w:multiLevelType w:val="hybridMultilevel"/>
    <w:tmpl w:val="ABD6B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1667F5"/>
    <w:multiLevelType w:val="hybridMultilevel"/>
    <w:tmpl w:val="ED32310A"/>
    <w:lvl w:ilvl="0" w:tplc="EAB24A0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6FFB3B37"/>
    <w:multiLevelType w:val="hybridMultilevel"/>
    <w:tmpl w:val="DA5A67C6"/>
    <w:lvl w:ilvl="0" w:tplc="F0B86ECE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3C098F"/>
    <w:multiLevelType w:val="hybridMultilevel"/>
    <w:tmpl w:val="D938D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6"/>
  </w:num>
  <w:num w:numId="8">
    <w:abstractNumId w:val="15"/>
  </w:num>
  <w:num w:numId="9">
    <w:abstractNumId w:val="17"/>
  </w:num>
  <w:num w:numId="10">
    <w:abstractNumId w:val="19"/>
  </w:num>
  <w:num w:numId="11">
    <w:abstractNumId w:val="5"/>
  </w:num>
  <w:num w:numId="12">
    <w:abstractNumId w:val="14"/>
  </w:num>
  <w:num w:numId="13">
    <w:abstractNumId w:val="13"/>
  </w:num>
  <w:num w:numId="14">
    <w:abstractNumId w:val="22"/>
  </w:num>
  <w:num w:numId="15">
    <w:abstractNumId w:val="9"/>
  </w:num>
  <w:num w:numId="16">
    <w:abstractNumId w:val="16"/>
  </w:num>
  <w:num w:numId="17">
    <w:abstractNumId w:val="11"/>
  </w:num>
  <w:num w:numId="18">
    <w:abstractNumId w:val="7"/>
  </w:num>
  <w:num w:numId="19">
    <w:abstractNumId w:val="2"/>
    <w:lvlOverride w:ilvl="0">
      <w:startOverride w:val="4"/>
    </w:lvlOverride>
  </w:num>
  <w:num w:numId="20">
    <w:abstractNumId w:val="18"/>
    <w:lvlOverride w:ilvl="0">
      <w:startOverride w:val="7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37"/>
    <w:rsid w:val="0002606F"/>
    <w:rsid w:val="00026AFD"/>
    <w:rsid w:val="00073661"/>
    <w:rsid w:val="00087983"/>
    <w:rsid w:val="00095321"/>
    <w:rsid w:val="000C1C11"/>
    <w:rsid w:val="000E4BAB"/>
    <w:rsid w:val="000F2E56"/>
    <w:rsid w:val="00104EDD"/>
    <w:rsid w:val="00105E64"/>
    <w:rsid w:val="001256A9"/>
    <w:rsid w:val="00126108"/>
    <w:rsid w:val="0016367C"/>
    <w:rsid w:val="001923BD"/>
    <w:rsid w:val="001B067A"/>
    <w:rsid w:val="0024610E"/>
    <w:rsid w:val="0025361D"/>
    <w:rsid w:val="0027707D"/>
    <w:rsid w:val="002A6B03"/>
    <w:rsid w:val="002C131E"/>
    <w:rsid w:val="00301569"/>
    <w:rsid w:val="00326937"/>
    <w:rsid w:val="003D7C0E"/>
    <w:rsid w:val="0041254C"/>
    <w:rsid w:val="004423C7"/>
    <w:rsid w:val="00482BDC"/>
    <w:rsid w:val="004E731D"/>
    <w:rsid w:val="004E755B"/>
    <w:rsid w:val="00505802"/>
    <w:rsid w:val="0051130C"/>
    <w:rsid w:val="005325FD"/>
    <w:rsid w:val="005529E3"/>
    <w:rsid w:val="005E7569"/>
    <w:rsid w:val="005F29AD"/>
    <w:rsid w:val="00606106"/>
    <w:rsid w:val="00614FC1"/>
    <w:rsid w:val="00615ECD"/>
    <w:rsid w:val="0069407F"/>
    <w:rsid w:val="006A1C54"/>
    <w:rsid w:val="006D616C"/>
    <w:rsid w:val="006F0758"/>
    <w:rsid w:val="0070489B"/>
    <w:rsid w:val="00724AA2"/>
    <w:rsid w:val="00737656"/>
    <w:rsid w:val="007579DA"/>
    <w:rsid w:val="00777C01"/>
    <w:rsid w:val="007D751B"/>
    <w:rsid w:val="007F5F03"/>
    <w:rsid w:val="0088259E"/>
    <w:rsid w:val="008C7DAF"/>
    <w:rsid w:val="008D27F8"/>
    <w:rsid w:val="009056A6"/>
    <w:rsid w:val="00970B95"/>
    <w:rsid w:val="00991423"/>
    <w:rsid w:val="0099194F"/>
    <w:rsid w:val="009A6271"/>
    <w:rsid w:val="009C7F2C"/>
    <w:rsid w:val="009D2CEF"/>
    <w:rsid w:val="009D6C87"/>
    <w:rsid w:val="009E7C90"/>
    <w:rsid w:val="00A47A9F"/>
    <w:rsid w:val="00A71E23"/>
    <w:rsid w:val="00B13920"/>
    <w:rsid w:val="00B82609"/>
    <w:rsid w:val="00B835DB"/>
    <w:rsid w:val="00BC6F61"/>
    <w:rsid w:val="00BF72B3"/>
    <w:rsid w:val="00CA5EFF"/>
    <w:rsid w:val="00CB7146"/>
    <w:rsid w:val="00D07FF4"/>
    <w:rsid w:val="00D111B2"/>
    <w:rsid w:val="00D663BB"/>
    <w:rsid w:val="00DB7264"/>
    <w:rsid w:val="00DE399E"/>
    <w:rsid w:val="00E62873"/>
    <w:rsid w:val="00E75E3D"/>
    <w:rsid w:val="00EB1446"/>
    <w:rsid w:val="00EB3616"/>
    <w:rsid w:val="00EB71BA"/>
    <w:rsid w:val="00EE6D1F"/>
    <w:rsid w:val="00F12F6C"/>
    <w:rsid w:val="00F15FCD"/>
    <w:rsid w:val="00F514D9"/>
    <w:rsid w:val="00FA67D5"/>
    <w:rsid w:val="00FC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Normal">
    <w:name w:val="ConsPlusNormal"/>
    <w:rsid w:val="00A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2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E3D"/>
    <w:pPr>
      <w:ind w:left="720"/>
      <w:contextualSpacing/>
    </w:pPr>
  </w:style>
  <w:style w:type="table" w:styleId="a4">
    <w:name w:val="Table Grid"/>
    <w:basedOn w:val="a1"/>
    <w:uiPriority w:val="59"/>
    <w:rsid w:val="00E7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44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23C7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3C7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4423C7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423C7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4423C7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Normal">
    <w:name w:val="ConsPlusNormal"/>
    <w:rsid w:val="00A71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8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32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DF2C1D86FFB4714F2ABAE023F63003DF24CC245710D3C2F63D15pCm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h1akbcg9c.xn--p1ai/1812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10</cp:revision>
  <cp:lastPrinted>2019-12-13T13:16:00Z</cp:lastPrinted>
  <dcterms:created xsi:type="dcterms:W3CDTF">2019-12-26T11:14:00Z</dcterms:created>
  <dcterms:modified xsi:type="dcterms:W3CDTF">2020-01-14T11:56:00Z</dcterms:modified>
</cp:coreProperties>
</file>